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1A0" w:rsidRDefault="006F11A0">
      <w:pPr>
        <w:pStyle w:val="Header"/>
        <w:tabs>
          <w:tab w:val="clear" w:pos="4320"/>
          <w:tab w:val="clear" w:pos="8640"/>
        </w:tabs>
        <w:spacing w:after="120"/>
        <w:ind w:left="1440" w:right="357"/>
        <w:rPr>
          <w:b/>
          <w:color w:val="000000"/>
          <w:sz w:val="36"/>
        </w:rPr>
      </w:pPr>
      <w:r>
        <w:rPr>
          <w:b/>
          <w:color w:val="000000"/>
          <w:sz w:val="36"/>
        </w:rPr>
        <w:t>Welsh Chess Union</w:t>
      </w:r>
    </w:p>
    <w:p w:rsidR="006F11A0" w:rsidRDefault="006F11A0">
      <w:pPr>
        <w:pStyle w:val="Header"/>
        <w:tabs>
          <w:tab w:val="clear" w:pos="4320"/>
          <w:tab w:val="clear" w:pos="8640"/>
        </w:tabs>
        <w:spacing w:after="120"/>
        <w:ind w:left="1440" w:right="357"/>
        <w:rPr>
          <w:b/>
          <w:color w:val="000000"/>
          <w:sz w:val="36"/>
        </w:rPr>
      </w:pPr>
    </w:p>
    <w:p w:rsidR="006F11A0" w:rsidRDefault="006F11A0">
      <w:pPr>
        <w:pStyle w:val="Header"/>
        <w:tabs>
          <w:tab w:val="clear" w:pos="4320"/>
          <w:tab w:val="clear" w:pos="8640"/>
        </w:tabs>
        <w:spacing w:after="120"/>
        <w:ind w:right="357"/>
        <w:jc w:val="center"/>
        <w:rPr>
          <w:b/>
          <w:color w:val="000000"/>
        </w:rPr>
      </w:pPr>
    </w:p>
    <w:p w:rsidR="006F11A0" w:rsidRDefault="006F11A0">
      <w:pPr>
        <w:pStyle w:val="Header"/>
        <w:tabs>
          <w:tab w:val="clear" w:pos="4320"/>
          <w:tab w:val="clear" w:pos="8640"/>
        </w:tabs>
        <w:spacing w:after="120"/>
        <w:ind w:right="357"/>
        <w:jc w:val="center"/>
        <w:rPr>
          <w:b/>
          <w:color w:val="000000"/>
        </w:rPr>
      </w:pPr>
    </w:p>
    <w:p w:rsidR="006F11A0" w:rsidRDefault="006F11A0">
      <w:pPr>
        <w:pStyle w:val="Header"/>
        <w:tabs>
          <w:tab w:val="clear" w:pos="4320"/>
          <w:tab w:val="clear" w:pos="8640"/>
        </w:tabs>
        <w:spacing w:after="120"/>
        <w:ind w:right="357"/>
        <w:jc w:val="center"/>
        <w:rPr>
          <w:b/>
          <w:color w:val="000000"/>
        </w:rPr>
      </w:pPr>
    </w:p>
    <w:p w:rsidR="006F11A0" w:rsidRDefault="00523B07">
      <w:pPr>
        <w:pStyle w:val="Header"/>
        <w:tabs>
          <w:tab w:val="clear" w:pos="4320"/>
          <w:tab w:val="clear" w:pos="8640"/>
        </w:tabs>
        <w:spacing w:after="120"/>
        <w:ind w:right="357"/>
        <w:jc w:val="center"/>
        <w:rPr>
          <w:b/>
          <w:color w:val="000000"/>
        </w:rPr>
      </w:pPr>
      <w:r>
        <w:rPr>
          <w:b/>
          <w:noProof/>
          <w:color w:val="000000"/>
        </w:rPr>
        <w:pict>
          <v:shapetype id="_x0000_t202" coordsize="21600,21600" o:spt="202" path="m,l,21600r21600,l21600,xe">
            <v:stroke joinstyle="miter"/>
            <v:path gradientshapeok="t" o:connecttype="rect"/>
          </v:shapetype>
          <v:shape id="_x0000_s1200" type="#_x0000_t202" style="position:absolute;left:0;text-align:left;margin-left:18pt;margin-top:14.7pt;width:295.2pt;height:158.4pt;z-index:1" o:allowincell="f">
            <o:extrusion v:ext="view" on="t" viewpoint="-34.72222mm" viewpointorigin="-.5" skewangle="-45" lightposition="-50000" lightposition2="50000"/>
            <v:textbox>
              <w:txbxContent>
                <w:p w:rsidR="006F11A0" w:rsidRDefault="006F11A0">
                  <w:pPr>
                    <w:pStyle w:val="Header"/>
                    <w:tabs>
                      <w:tab w:val="clear" w:pos="4320"/>
                      <w:tab w:val="clear" w:pos="8640"/>
                    </w:tabs>
                    <w:spacing w:after="120"/>
                    <w:ind w:right="357"/>
                    <w:rPr>
                      <w:rFonts w:ascii="Arial" w:hAnsi="Arial"/>
                      <w:b/>
                      <w:color w:val="000000"/>
                      <w:sz w:val="40"/>
                    </w:rPr>
                  </w:pPr>
                </w:p>
                <w:p w:rsidR="006F11A0" w:rsidRDefault="006F11A0">
                  <w:pPr>
                    <w:pStyle w:val="Heading2"/>
                    <w:ind w:left="720" w:firstLine="720"/>
                    <w:jc w:val="left"/>
                  </w:pPr>
                  <w:r>
                    <w:t>ORGANISING</w:t>
                  </w:r>
                </w:p>
                <w:p w:rsidR="006F11A0" w:rsidRDefault="006F11A0">
                  <w:pPr>
                    <w:pStyle w:val="Heading2"/>
                  </w:pPr>
                </w:p>
                <w:p w:rsidR="006F11A0" w:rsidRDefault="00162F99">
                  <w:pPr>
                    <w:pStyle w:val="Heading2"/>
                  </w:pPr>
                  <w:r>
                    <w:t>CHESS</w:t>
                  </w:r>
                  <w:r w:rsidR="006F11A0">
                    <w:t xml:space="preserve"> IN SCHOOLS</w:t>
                  </w:r>
                </w:p>
              </w:txbxContent>
            </v:textbox>
            <w10:wrap type="square"/>
          </v:shape>
        </w:pict>
      </w:r>
    </w:p>
    <w:p w:rsidR="006F11A0" w:rsidRDefault="006F11A0">
      <w:pPr>
        <w:pStyle w:val="Header"/>
        <w:tabs>
          <w:tab w:val="clear" w:pos="4320"/>
          <w:tab w:val="clear" w:pos="8640"/>
        </w:tabs>
        <w:spacing w:after="120"/>
        <w:ind w:right="357"/>
        <w:jc w:val="center"/>
        <w:rPr>
          <w:b/>
          <w:color w:val="000000"/>
        </w:rPr>
      </w:pPr>
    </w:p>
    <w:p w:rsidR="006F11A0" w:rsidRDefault="006F11A0">
      <w:pPr>
        <w:pStyle w:val="Header"/>
        <w:tabs>
          <w:tab w:val="clear" w:pos="4320"/>
          <w:tab w:val="clear" w:pos="8640"/>
        </w:tabs>
        <w:spacing w:after="120"/>
        <w:ind w:right="357"/>
        <w:jc w:val="center"/>
        <w:rPr>
          <w:b/>
          <w:color w:val="000000"/>
        </w:rPr>
      </w:pPr>
    </w:p>
    <w:p w:rsidR="006F11A0" w:rsidRDefault="006F11A0">
      <w:pPr>
        <w:pStyle w:val="Header"/>
        <w:tabs>
          <w:tab w:val="clear" w:pos="4320"/>
          <w:tab w:val="clear" w:pos="8640"/>
        </w:tabs>
        <w:spacing w:after="120"/>
        <w:ind w:right="357"/>
        <w:jc w:val="center"/>
        <w:rPr>
          <w:b/>
          <w:color w:val="000000"/>
        </w:rPr>
      </w:pPr>
    </w:p>
    <w:p w:rsidR="006F11A0" w:rsidRDefault="006F11A0">
      <w:pPr>
        <w:pStyle w:val="Header"/>
        <w:tabs>
          <w:tab w:val="clear" w:pos="4320"/>
          <w:tab w:val="clear" w:pos="8640"/>
        </w:tabs>
        <w:spacing w:after="120"/>
        <w:ind w:right="357"/>
        <w:jc w:val="center"/>
        <w:rPr>
          <w:b/>
          <w:color w:val="000000"/>
        </w:rPr>
      </w:pPr>
    </w:p>
    <w:p w:rsidR="006F11A0" w:rsidRDefault="006F11A0">
      <w:pPr>
        <w:pStyle w:val="Header"/>
        <w:tabs>
          <w:tab w:val="clear" w:pos="4320"/>
          <w:tab w:val="clear" w:pos="8640"/>
        </w:tabs>
        <w:spacing w:after="120"/>
        <w:ind w:right="357"/>
        <w:rPr>
          <w:color w:val="000000"/>
        </w:rPr>
      </w:pPr>
    </w:p>
    <w:p w:rsidR="006F11A0" w:rsidRDefault="006F11A0">
      <w:pPr>
        <w:pStyle w:val="Header"/>
        <w:tabs>
          <w:tab w:val="clear" w:pos="4320"/>
          <w:tab w:val="clear" w:pos="8640"/>
        </w:tabs>
        <w:spacing w:after="120"/>
        <w:ind w:right="357"/>
        <w:rPr>
          <w:i/>
          <w:color w:val="000000"/>
          <w:sz w:val="20"/>
        </w:rPr>
      </w:pPr>
    </w:p>
    <w:p w:rsidR="006F11A0" w:rsidRDefault="006F11A0">
      <w:pPr>
        <w:pStyle w:val="Header"/>
        <w:tabs>
          <w:tab w:val="clear" w:pos="4320"/>
          <w:tab w:val="clear" w:pos="8640"/>
        </w:tabs>
        <w:spacing w:after="120"/>
        <w:ind w:right="357"/>
        <w:rPr>
          <w:i/>
          <w:color w:val="000000"/>
          <w:sz w:val="20"/>
        </w:rPr>
      </w:pPr>
    </w:p>
    <w:p w:rsidR="006F11A0" w:rsidRDefault="006F11A0">
      <w:pPr>
        <w:pStyle w:val="Header"/>
        <w:tabs>
          <w:tab w:val="clear" w:pos="4320"/>
          <w:tab w:val="clear" w:pos="8640"/>
        </w:tabs>
        <w:spacing w:after="120"/>
        <w:ind w:right="357"/>
        <w:rPr>
          <w:i/>
          <w:color w:val="000000"/>
          <w:sz w:val="20"/>
        </w:rPr>
      </w:pPr>
    </w:p>
    <w:p w:rsidR="006F11A0" w:rsidRDefault="006F11A0">
      <w:pPr>
        <w:pStyle w:val="Header"/>
        <w:tabs>
          <w:tab w:val="clear" w:pos="4320"/>
          <w:tab w:val="clear" w:pos="8640"/>
        </w:tabs>
        <w:spacing w:after="120"/>
        <w:ind w:right="357"/>
        <w:rPr>
          <w:i/>
          <w:color w:val="000000"/>
          <w:sz w:val="20"/>
        </w:rPr>
      </w:pPr>
    </w:p>
    <w:p w:rsidR="006F11A0" w:rsidRDefault="006F11A0">
      <w:pPr>
        <w:pStyle w:val="Header"/>
        <w:tabs>
          <w:tab w:val="clear" w:pos="4320"/>
          <w:tab w:val="clear" w:pos="8640"/>
        </w:tabs>
        <w:spacing w:after="120"/>
        <w:ind w:right="357"/>
        <w:rPr>
          <w:i/>
          <w:color w:val="000000"/>
          <w:sz w:val="20"/>
        </w:rPr>
      </w:pPr>
    </w:p>
    <w:p w:rsidR="006F11A0" w:rsidRDefault="006F11A0">
      <w:pPr>
        <w:pStyle w:val="Header"/>
        <w:tabs>
          <w:tab w:val="clear" w:pos="4320"/>
          <w:tab w:val="clear" w:pos="8640"/>
        </w:tabs>
        <w:spacing w:after="120"/>
        <w:ind w:right="357"/>
        <w:rPr>
          <w:i/>
          <w:color w:val="000000"/>
          <w:sz w:val="20"/>
        </w:rPr>
      </w:pPr>
    </w:p>
    <w:p w:rsidR="006F11A0" w:rsidRDefault="006F11A0">
      <w:pPr>
        <w:pStyle w:val="Header"/>
        <w:tabs>
          <w:tab w:val="clear" w:pos="4320"/>
          <w:tab w:val="clear" w:pos="8640"/>
        </w:tabs>
        <w:spacing w:after="120"/>
        <w:ind w:right="357"/>
        <w:rPr>
          <w:i/>
          <w:color w:val="000000"/>
          <w:sz w:val="20"/>
        </w:rPr>
      </w:pPr>
    </w:p>
    <w:p w:rsidR="006F11A0" w:rsidRDefault="006F11A0">
      <w:pPr>
        <w:pStyle w:val="Header"/>
        <w:tabs>
          <w:tab w:val="clear" w:pos="4320"/>
          <w:tab w:val="clear" w:pos="8640"/>
        </w:tabs>
        <w:spacing w:after="120"/>
        <w:ind w:right="357"/>
        <w:rPr>
          <w:i/>
          <w:color w:val="000000"/>
          <w:sz w:val="20"/>
        </w:rPr>
      </w:pPr>
    </w:p>
    <w:p w:rsidR="006F11A0" w:rsidRDefault="00523B07" w:rsidP="006B1158">
      <w:pPr>
        <w:pStyle w:val="Header"/>
        <w:tabs>
          <w:tab w:val="clear" w:pos="4320"/>
          <w:tab w:val="clear" w:pos="8640"/>
        </w:tabs>
        <w:spacing w:after="120"/>
        <w:ind w:right="357"/>
        <w:jc w:val="center"/>
        <w:rPr>
          <w:i/>
          <w:color w:val="000000"/>
          <w:sz w:val="20"/>
        </w:rPr>
      </w:pPr>
      <w:r>
        <w:rPr>
          <w:i/>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243.75pt">
            <v:imagedata r:id="rId7" o:title="Junior Chess"/>
          </v:shape>
        </w:pict>
      </w:r>
    </w:p>
    <w:p w:rsidR="006F11A0" w:rsidRDefault="006F11A0">
      <w:pPr>
        <w:pStyle w:val="Header"/>
        <w:tabs>
          <w:tab w:val="clear" w:pos="4320"/>
          <w:tab w:val="clear" w:pos="8640"/>
        </w:tabs>
        <w:spacing w:after="120"/>
        <w:ind w:right="357"/>
        <w:rPr>
          <w:i/>
          <w:color w:val="000000"/>
          <w:sz w:val="20"/>
        </w:rPr>
      </w:pPr>
    </w:p>
    <w:p w:rsidR="006F11A0" w:rsidRDefault="006F11A0" w:rsidP="002B75BF">
      <w:pPr>
        <w:pStyle w:val="Header"/>
        <w:tabs>
          <w:tab w:val="clear" w:pos="4320"/>
          <w:tab w:val="clear" w:pos="8640"/>
        </w:tabs>
        <w:spacing w:after="120"/>
        <w:ind w:right="357"/>
        <w:rPr>
          <w:b/>
          <w:color w:val="000000"/>
        </w:rPr>
      </w:pPr>
      <w:r>
        <w:rPr>
          <w:b/>
          <w:color w:val="000000"/>
        </w:rPr>
        <w:br w:type="page"/>
      </w:r>
      <w:r>
        <w:rPr>
          <w:b/>
          <w:color w:val="000000"/>
        </w:rPr>
        <w:lastRenderedPageBreak/>
        <w:t>FOREWORD</w:t>
      </w:r>
    </w:p>
    <w:p w:rsidR="006F11A0" w:rsidRDefault="006F11A0">
      <w:pPr>
        <w:pStyle w:val="Header"/>
        <w:tabs>
          <w:tab w:val="clear" w:pos="4320"/>
          <w:tab w:val="clear" w:pos="8640"/>
        </w:tabs>
        <w:ind w:right="360"/>
        <w:rPr>
          <w:color w:val="000000"/>
        </w:rPr>
      </w:pPr>
      <w:r>
        <w:rPr>
          <w:color w:val="000000"/>
        </w:rPr>
        <w:t xml:space="preserve">This booklet is available </w:t>
      </w:r>
      <w:r w:rsidR="00F02480">
        <w:rPr>
          <w:color w:val="000000"/>
        </w:rPr>
        <w:t>for download</w:t>
      </w:r>
      <w:r>
        <w:rPr>
          <w:color w:val="000000"/>
        </w:rPr>
        <w:t xml:space="preserve"> from the Welsh Chess Union website (see Appendix 2). It is also available in Welsh.</w:t>
      </w:r>
    </w:p>
    <w:p w:rsidR="006F11A0" w:rsidRDefault="006F11A0">
      <w:pPr>
        <w:pStyle w:val="Header"/>
        <w:tabs>
          <w:tab w:val="clear" w:pos="4320"/>
          <w:tab w:val="clear" w:pos="8640"/>
        </w:tabs>
        <w:ind w:right="360"/>
        <w:rPr>
          <w:color w:val="000000"/>
        </w:rPr>
      </w:pPr>
    </w:p>
    <w:p w:rsidR="006F11A0" w:rsidRDefault="006F11A0">
      <w:pPr>
        <w:pStyle w:val="Header"/>
        <w:tabs>
          <w:tab w:val="clear" w:pos="4320"/>
          <w:tab w:val="clear" w:pos="8640"/>
        </w:tabs>
        <w:ind w:right="360"/>
        <w:rPr>
          <w:color w:val="000000"/>
        </w:rPr>
      </w:pPr>
      <w:r>
        <w:rPr>
          <w:color w:val="000000"/>
        </w:rPr>
        <w:t xml:space="preserve">The Welsh Chess Union would like to thank Chess Scotland for permission to base much of the material in this booklet on Chess Scotland’s publication </w:t>
      </w:r>
      <w:r>
        <w:rPr>
          <w:i/>
          <w:color w:val="000000"/>
        </w:rPr>
        <w:t xml:space="preserve">How to Organise a School Chess Club </w:t>
      </w:r>
      <w:r>
        <w:rPr>
          <w:color w:val="000000"/>
        </w:rPr>
        <w:t>and also for permitting the Welsh Chess Union to distribute the teachers’ notes and exercises mentioned on page 3.</w:t>
      </w:r>
    </w:p>
    <w:p w:rsidR="006F11A0" w:rsidRDefault="006F11A0">
      <w:pPr>
        <w:pStyle w:val="Header"/>
        <w:tabs>
          <w:tab w:val="clear" w:pos="4320"/>
          <w:tab w:val="clear" w:pos="8640"/>
        </w:tabs>
        <w:ind w:right="360"/>
        <w:jc w:val="center"/>
        <w:rPr>
          <w:b/>
          <w:color w:val="000000"/>
        </w:rPr>
      </w:pPr>
    </w:p>
    <w:p w:rsidR="006F11A0" w:rsidRDefault="006F11A0">
      <w:pPr>
        <w:pStyle w:val="Header"/>
        <w:tabs>
          <w:tab w:val="clear" w:pos="4320"/>
          <w:tab w:val="clear" w:pos="8640"/>
        </w:tabs>
        <w:ind w:right="360"/>
        <w:jc w:val="center"/>
        <w:rPr>
          <w:b/>
          <w:color w:val="000000"/>
        </w:rPr>
      </w:pPr>
      <w:r>
        <w:rPr>
          <w:b/>
          <w:color w:val="000000"/>
        </w:rPr>
        <w:t>INTRODUCTION</w:t>
      </w:r>
    </w:p>
    <w:p w:rsidR="006F11A0" w:rsidRDefault="006F11A0">
      <w:pPr>
        <w:pStyle w:val="Header"/>
        <w:tabs>
          <w:tab w:val="clear" w:pos="4320"/>
          <w:tab w:val="clear" w:pos="8640"/>
        </w:tabs>
        <w:ind w:right="360"/>
        <w:jc w:val="both"/>
        <w:rPr>
          <w:color w:val="000000"/>
        </w:rPr>
      </w:pPr>
    </w:p>
    <w:p w:rsidR="006F11A0" w:rsidRDefault="006F11A0">
      <w:pPr>
        <w:pStyle w:val="Header"/>
        <w:tabs>
          <w:tab w:val="clear" w:pos="4320"/>
          <w:tab w:val="clear" w:pos="8640"/>
        </w:tabs>
        <w:spacing w:after="120"/>
        <w:ind w:right="357"/>
        <w:rPr>
          <w:b/>
        </w:rPr>
      </w:pPr>
      <w:r>
        <w:rPr>
          <w:b/>
        </w:rPr>
        <w:t>Why chess?</w:t>
      </w:r>
    </w:p>
    <w:p w:rsidR="006F11A0" w:rsidRDefault="006F11A0">
      <w:pPr>
        <w:pStyle w:val="Header"/>
        <w:tabs>
          <w:tab w:val="clear" w:pos="4320"/>
          <w:tab w:val="clear" w:pos="8640"/>
        </w:tabs>
        <w:spacing w:after="120"/>
        <w:ind w:right="357"/>
      </w:pPr>
      <w:r>
        <w:t>Chess has fascinated people all over the world for more than a millennium and continues to do so.  It has spawned a vast literature – thousands of books about chess are published each year. Those who are introduced to chess in childhood acquire one of a limited number of interests which can be pursued right through, with or without a break, until old age. Nearly all keen adult chessplayers learned the game in their youth.</w:t>
      </w:r>
    </w:p>
    <w:p w:rsidR="006F11A0" w:rsidRDefault="006F11A0">
      <w:pPr>
        <w:pStyle w:val="Header"/>
        <w:tabs>
          <w:tab w:val="clear" w:pos="4320"/>
          <w:tab w:val="clear" w:pos="8640"/>
        </w:tabs>
        <w:ind w:right="360"/>
        <w:jc w:val="both"/>
        <w:rPr>
          <w:color w:val="000000"/>
        </w:rPr>
      </w:pPr>
      <w:r>
        <w:rPr>
          <w:color w:val="000000"/>
        </w:rPr>
        <w:t>Research has found that playing chess, apart from being very exciting,</w:t>
      </w:r>
    </w:p>
    <w:p w:rsidR="006F11A0" w:rsidRDefault="006F11A0">
      <w:pPr>
        <w:pStyle w:val="Header"/>
        <w:numPr>
          <w:ilvl w:val="0"/>
          <w:numId w:val="1"/>
        </w:numPr>
        <w:tabs>
          <w:tab w:val="clear" w:pos="4320"/>
          <w:tab w:val="clear" w:pos="8640"/>
        </w:tabs>
        <w:ind w:right="360"/>
        <w:rPr>
          <w:color w:val="000000"/>
        </w:rPr>
      </w:pPr>
      <w:r>
        <w:rPr>
          <w:color w:val="000000"/>
        </w:rPr>
        <w:t>enhances communication skills</w:t>
      </w:r>
    </w:p>
    <w:p w:rsidR="006F11A0" w:rsidRDefault="006F11A0">
      <w:pPr>
        <w:pStyle w:val="Header"/>
        <w:numPr>
          <w:ilvl w:val="0"/>
          <w:numId w:val="1"/>
        </w:numPr>
        <w:tabs>
          <w:tab w:val="clear" w:pos="4320"/>
          <w:tab w:val="clear" w:pos="8640"/>
        </w:tabs>
        <w:ind w:right="360"/>
        <w:rPr>
          <w:color w:val="000000"/>
        </w:rPr>
      </w:pPr>
      <w:r>
        <w:rPr>
          <w:color w:val="000000"/>
        </w:rPr>
        <w:t>improves complex cognitive tasks</w:t>
      </w:r>
    </w:p>
    <w:p w:rsidR="006F11A0" w:rsidRDefault="006F11A0">
      <w:pPr>
        <w:pStyle w:val="Header"/>
        <w:numPr>
          <w:ilvl w:val="0"/>
          <w:numId w:val="1"/>
        </w:numPr>
        <w:tabs>
          <w:tab w:val="clear" w:pos="4320"/>
          <w:tab w:val="clear" w:pos="8640"/>
        </w:tabs>
        <w:ind w:right="360"/>
        <w:rPr>
          <w:color w:val="000000"/>
        </w:rPr>
      </w:pPr>
      <w:r>
        <w:rPr>
          <w:color w:val="000000"/>
        </w:rPr>
        <w:t>teaches the value of hard work, concentration and commitment</w:t>
      </w:r>
    </w:p>
    <w:p w:rsidR="006F11A0" w:rsidRDefault="006F11A0">
      <w:pPr>
        <w:pStyle w:val="Header"/>
        <w:numPr>
          <w:ilvl w:val="0"/>
          <w:numId w:val="1"/>
        </w:numPr>
        <w:tabs>
          <w:tab w:val="clear" w:pos="4320"/>
          <w:tab w:val="clear" w:pos="8640"/>
        </w:tabs>
        <w:ind w:right="360"/>
        <w:rPr>
          <w:color w:val="000000"/>
        </w:rPr>
      </w:pPr>
      <w:r>
        <w:rPr>
          <w:color w:val="000000"/>
        </w:rPr>
        <w:t>provides a valuable intellectual competitive forum</w:t>
      </w:r>
    </w:p>
    <w:p w:rsidR="006F11A0" w:rsidRDefault="006F11A0">
      <w:pPr>
        <w:pStyle w:val="Header"/>
        <w:numPr>
          <w:ilvl w:val="0"/>
          <w:numId w:val="1"/>
        </w:numPr>
        <w:tabs>
          <w:tab w:val="clear" w:pos="4320"/>
          <w:tab w:val="clear" w:pos="8640"/>
        </w:tabs>
        <w:ind w:right="360"/>
        <w:rPr>
          <w:color w:val="000000"/>
        </w:rPr>
      </w:pPr>
      <w:r>
        <w:rPr>
          <w:color w:val="000000"/>
        </w:rPr>
        <w:t>instils a sense of intellectual success</w:t>
      </w:r>
    </w:p>
    <w:p w:rsidR="006F11A0" w:rsidRDefault="006F11A0">
      <w:pPr>
        <w:pStyle w:val="Header"/>
        <w:numPr>
          <w:ilvl w:val="0"/>
          <w:numId w:val="1"/>
        </w:numPr>
        <w:tabs>
          <w:tab w:val="clear" w:pos="4320"/>
          <w:tab w:val="clear" w:pos="8640"/>
        </w:tabs>
        <w:ind w:right="360"/>
        <w:rPr>
          <w:color w:val="000000"/>
        </w:rPr>
      </w:pPr>
      <w:r>
        <w:rPr>
          <w:color w:val="000000"/>
        </w:rPr>
        <w:t>provides many bright youngsters with their first opportunity to use their intelligence in an exciting, rewarding and continuing way</w:t>
      </w:r>
    </w:p>
    <w:p w:rsidR="006F11A0" w:rsidRDefault="006F11A0">
      <w:pPr>
        <w:pStyle w:val="Header"/>
        <w:numPr>
          <w:ilvl w:val="0"/>
          <w:numId w:val="1"/>
        </w:numPr>
        <w:tabs>
          <w:tab w:val="clear" w:pos="4320"/>
          <w:tab w:val="clear" w:pos="8640"/>
        </w:tabs>
        <w:ind w:right="360"/>
        <w:rPr>
          <w:color w:val="000000"/>
        </w:rPr>
      </w:pPr>
      <w:r>
        <w:rPr>
          <w:color w:val="000000"/>
        </w:rPr>
        <w:t>allows girls to compete with boys on a non-threatening socially acceptable plane</w:t>
      </w:r>
    </w:p>
    <w:p w:rsidR="006F11A0" w:rsidRDefault="006F11A0">
      <w:pPr>
        <w:pStyle w:val="Header"/>
        <w:numPr>
          <w:ilvl w:val="0"/>
          <w:numId w:val="1"/>
        </w:numPr>
        <w:tabs>
          <w:tab w:val="clear" w:pos="4320"/>
          <w:tab w:val="clear" w:pos="8640"/>
        </w:tabs>
        <w:ind w:right="360"/>
        <w:rPr>
          <w:color w:val="000000"/>
        </w:rPr>
      </w:pPr>
      <w:r>
        <w:rPr>
          <w:color w:val="000000"/>
        </w:rPr>
        <w:t>allows disabled children to compete with others.</w:t>
      </w:r>
    </w:p>
    <w:p w:rsidR="006F11A0" w:rsidRDefault="006F11A0">
      <w:pPr>
        <w:pStyle w:val="Header"/>
        <w:tabs>
          <w:tab w:val="clear" w:pos="4320"/>
          <w:tab w:val="clear" w:pos="8640"/>
        </w:tabs>
        <w:ind w:right="360"/>
        <w:jc w:val="both"/>
        <w:rPr>
          <w:color w:val="000000"/>
        </w:rPr>
      </w:pPr>
    </w:p>
    <w:p w:rsidR="006F11A0" w:rsidRDefault="006F11A0">
      <w:pPr>
        <w:pStyle w:val="Header"/>
        <w:tabs>
          <w:tab w:val="clear" w:pos="4320"/>
          <w:tab w:val="clear" w:pos="8640"/>
        </w:tabs>
        <w:ind w:right="360"/>
        <w:rPr>
          <w:color w:val="000000"/>
        </w:rPr>
      </w:pPr>
      <w:r>
        <w:rPr>
          <w:color w:val="000000"/>
        </w:rPr>
        <w:t>All of the above are powerful arguments for having a chess club.  Do not be put off if you are not a good chess player – or even a chess player at all.  Many teachers have in the past been deterred from starting a school club because they themselves were unable to play chess.  The experience of many successful clubs has shown that this need not be a stumbling block (see page 3).</w:t>
      </w:r>
    </w:p>
    <w:p w:rsidR="006F11A0" w:rsidRDefault="006F11A0">
      <w:pPr>
        <w:pStyle w:val="Header"/>
        <w:tabs>
          <w:tab w:val="clear" w:pos="4320"/>
          <w:tab w:val="clear" w:pos="8640"/>
        </w:tabs>
        <w:ind w:right="360"/>
        <w:jc w:val="both"/>
        <w:rPr>
          <w:color w:val="000000"/>
        </w:rPr>
      </w:pPr>
    </w:p>
    <w:p w:rsidR="006F11A0" w:rsidRDefault="006F11A0">
      <w:pPr>
        <w:pStyle w:val="Header"/>
        <w:tabs>
          <w:tab w:val="clear" w:pos="4320"/>
          <w:tab w:val="clear" w:pos="8640"/>
        </w:tabs>
        <w:ind w:right="360"/>
        <w:rPr>
          <w:color w:val="000000"/>
        </w:rPr>
      </w:pPr>
      <w:r>
        <w:rPr>
          <w:color w:val="000000"/>
        </w:rPr>
        <w:t xml:space="preserve">The prime factor will always be the quality of the adult in charge, be this a teacher, another member of staff, or a parent.  It is this person’s enthusiasm, patience, tact and ingenuity that will overcome apparently insurmountable difficulties, and will far outweigh in value to the chess club any personal expertise at chess.  </w:t>
      </w:r>
    </w:p>
    <w:p w:rsidR="006F11A0" w:rsidRDefault="006F11A0">
      <w:pPr>
        <w:pStyle w:val="Header"/>
        <w:tabs>
          <w:tab w:val="clear" w:pos="4320"/>
          <w:tab w:val="clear" w:pos="8640"/>
        </w:tabs>
        <w:ind w:right="360"/>
        <w:jc w:val="both"/>
        <w:rPr>
          <w:color w:val="000000"/>
        </w:rPr>
      </w:pPr>
    </w:p>
    <w:p w:rsidR="006F11A0" w:rsidRDefault="006F11A0">
      <w:pPr>
        <w:pStyle w:val="Header"/>
        <w:tabs>
          <w:tab w:val="clear" w:pos="4320"/>
          <w:tab w:val="clear" w:pos="8640"/>
        </w:tabs>
        <w:ind w:right="360"/>
        <w:rPr>
          <w:color w:val="000000"/>
        </w:rPr>
      </w:pPr>
      <w:r>
        <w:rPr>
          <w:color w:val="000000"/>
        </w:rPr>
        <w:t xml:space="preserve">This booklet provides a general background to the organisation of a school club, with details of the basic equipment, organisational and tournament needs.  It represents the experience of several people in running clubs over </w:t>
      </w:r>
      <w:r>
        <w:rPr>
          <w:color w:val="000000"/>
        </w:rPr>
        <w:lastRenderedPageBreak/>
        <w:t>many years, but equally it must be emphasised that it is only a guide.  Our advice and suggestions should be modified by the advantages and difficulties peculiar to your own school.  We are pointing out one route, but certainly not the only route, to a successful school chess club.</w:t>
      </w:r>
    </w:p>
    <w:p w:rsidR="006F11A0" w:rsidRDefault="006F11A0">
      <w:pPr>
        <w:pStyle w:val="Header"/>
        <w:tabs>
          <w:tab w:val="clear" w:pos="4320"/>
          <w:tab w:val="clear" w:pos="8640"/>
        </w:tabs>
        <w:ind w:right="360"/>
        <w:jc w:val="both"/>
        <w:rPr>
          <w:color w:val="000000"/>
        </w:rPr>
      </w:pPr>
    </w:p>
    <w:p w:rsidR="006F11A0" w:rsidRDefault="006F11A0">
      <w:pPr>
        <w:pStyle w:val="Header"/>
        <w:tabs>
          <w:tab w:val="clear" w:pos="4320"/>
          <w:tab w:val="clear" w:pos="8640"/>
        </w:tabs>
        <w:ind w:right="360"/>
        <w:jc w:val="both"/>
        <w:rPr>
          <w:b/>
          <w:color w:val="000000"/>
        </w:rPr>
      </w:pPr>
    </w:p>
    <w:p w:rsidR="006F11A0" w:rsidRDefault="006F11A0">
      <w:pPr>
        <w:pStyle w:val="Header"/>
        <w:keepNext/>
        <w:tabs>
          <w:tab w:val="clear" w:pos="4320"/>
          <w:tab w:val="clear" w:pos="8640"/>
        </w:tabs>
        <w:ind w:right="357"/>
        <w:jc w:val="center"/>
        <w:rPr>
          <w:b/>
          <w:color w:val="000000"/>
        </w:rPr>
      </w:pPr>
      <w:r>
        <w:rPr>
          <w:b/>
          <w:color w:val="000000"/>
        </w:rPr>
        <w:t>SETTING UP</w:t>
      </w:r>
    </w:p>
    <w:p w:rsidR="006F11A0" w:rsidRDefault="006F11A0">
      <w:pPr>
        <w:pStyle w:val="Header"/>
        <w:keepNext/>
        <w:tabs>
          <w:tab w:val="clear" w:pos="4320"/>
          <w:tab w:val="clear" w:pos="8640"/>
        </w:tabs>
        <w:ind w:right="357"/>
        <w:jc w:val="both"/>
        <w:rPr>
          <w:color w:val="000000"/>
          <w:u w:val="single"/>
        </w:rPr>
      </w:pPr>
    </w:p>
    <w:p w:rsidR="006F11A0" w:rsidRDefault="006F11A0">
      <w:pPr>
        <w:pStyle w:val="Header"/>
        <w:keepNext/>
        <w:tabs>
          <w:tab w:val="clear" w:pos="4320"/>
          <w:tab w:val="clear" w:pos="8640"/>
        </w:tabs>
        <w:spacing w:after="120"/>
        <w:ind w:right="357"/>
        <w:rPr>
          <w:color w:val="000000"/>
        </w:rPr>
      </w:pPr>
      <w:r>
        <w:rPr>
          <w:color w:val="000000"/>
          <w:u w:val="single"/>
        </w:rPr>
        <w:t xml:space="preserve">Permission </w:t>
      </w:r>
      <w:r>
        <w:rPr>
          <w:color w:val="000000"/>
        </w:rPr>
        <w:t xml:space="preserve"> </w:t>
      </w:r>
    </w:p>
    <w:p w:rsidR="006F11A0" w:rsidRDefault="006F11A0">
      <w:pPr>
        <w:pStyle w:val="Header"/>
        <w:tabs>
          <w:tab w:val="clear" w:pos="4320"/>
          <w:tab w:val="clear" w:pos="8640"/>
        </w:tabs>
        <w:ind w:right="360"/>
      </w:pPr>
      <w:r>
        <w:rPr>
          <w:color w:val="000000"/>
        </w:rPr>
        <w:t xml:space="preserve">You must first get the approval of your head-teacher.  If at the same time you can get his or her enthusiastic support, so much the better. </w:t>
      </w:r>
      <w:r>
        <w:t xml:space="preserve">Some of the benefits of chess are listed in the introduction to this booklet but the specific arguments which will convince depend on the individual and local circumstances, which you know better than we do.  </w:t>
      </w:r>
    </w:p>
    <w:p w:rsidR="006F11A0" w:rsidRDefault="006F11A0">
      <w:pPr>
        <w:pStyle w:val="Header"/>
        <w:tabs>
          <w:tab w:val="clear" w:pos="4320"/>
          <w:tab w:val="clear" w:pos="8640"/>
        </w:tabs>
        <w:ind w:right="360"/>
        <w:rPr>
          <w:color w:val="000000"/>
        </w:rPr>
      </w:pPr>
    </w:p>
    <w:p w:rsidR="006F11A0" w:rsidRDefault="006F11A0">
      <w:pPr>
        <w:pStyle w:val="Header"/>
        <w:tabs>
          <w:tab w:val="clear" w:pos="4320"/>
          <w:tab w:val="clear" w:pos="8640"/>
        </w:tabs>
        <w:spacing w:after="120"/>
        <w:ind w:right="357"/>
        <w:rPr>
          <w:color w:val="000000"/>
        </w:rPr>
      </w:pPr>
      <w:r>
        <w:rPr>
          <w:color w:val="000000"/>
          <w:u w:val="single"/>
        </w:rPr>
        <w:t>Accommodation</w:t>
      </w:r>
      <w:r>
        <w:rPr>
          <w:color w:val="000000"/>
        </w:rPr>
        <w:t xml:space="preserve">  </w:t>
      </w:r>
    </w:p>
    <w:p w:rsidR="006F11A0" w:rsidRDefault="006F11A0">
      <w:pPr>
        <w:pStyle w:val="Header"/>
        <w:tabs>
          <w:tab w:val="clear" w:pos="4320"/>
          <w:tab w:val="clear" w:pos="8640"/>
        </w:tabs>
        <w:ind w:right="360"/>
        <w:rPr>
          <w:color w:val="000000"/>
        </w:rPr>
      </w:pPr>
      <w:r>
        <w:rPr>
          <w:color w:val="000000"/>
        </w:rPr>
        <w:t>The room in which the chess club is to meet should ideally be quiet, well lit, and spacious.  You need to be able to move about without disturbing the players.  Tables are better than school desks because they allow players to sit comfortably opposite each other.  A school library is often very suitable, and if you have the co-operation of the librarian you can have available a selection of the many books suitable for young chess players.</w:t>
      </w:r>
    </w:p>
    <w:p w:rsidR="006F11A0" w:rsidRDefault="006F11A0">
      <w:pPr>
        <w:pStyle w:val="Header"/>
        <w:tabs>
          <w:tab w:val="clear" w:pos="4320"/>
          <w:tab w:val="clear" w:pos="8640"/>
        </w:tabs>
        <w:ind w:right="360"/>
        <w:jc w:val="both"/>
        <w:rPr>
          <w:color w:val="000000"/>
          <w:u w:val="single"/>
        </w:rPr>
      </w:pPr>
    </w:p>
    <w:p w:rsidR="006F11A0" w:rsidRDefault="006F11A0">
      <w:pPr>
        <w:pStyle w:val="Header"/>
        <w:tabs>
          <w:tab w:val="clear" w:pos="4320"/>
          <w:tab w:val="clear" w:pos="8640"/>
        </w:tabs>
        <w:spacing w:after="120"/>
        <w:ind w:right="357"/>
        <w:jc w:val="both"/>
        <w:rPr>
          <w:color w:val="000000"/>
        </w:rPr>
      </w:pPr>
      <w:r>
        <w:rPr>
          <w:color w:val="000000"/>
          <w:u w:val="single"/>
        </w:rPr>
        <w:t>Equipment</w:t>
      </w:r>
      <w:r>
        <w:rPr>
          <w:color w:val="000000"/>
        </w:rPr>
        <w:t xml:space="preserve">  </w:t>
      </w:r>
    </w:p>
    <w:p w:rsidR="006F11A0" w:rsidRDefault="006F11A0">
      <w:pPr>
        <w:pStyle w:val="Header"/>
        <w:ind w:right="360"/>
        <w:rPr>
          <w:color w:val="000000"/>
        </w:rPr>
      </w:pPr>
      <w:r>
        <w:rPr>
          <w:color w:val="000000"/>
        </w:rPr>
        <w:t>Setting up a chess club costs very little.  It may be possible in the initial stages to rely on sets brought by the pupils.  You may be surprised to find how many have sets at home, often unused since they were acquired.  But they are often undesirable because of small size or peculiar design.  It should be possible to purchase about a dozen standard plastic sets (Staunton pattern: kings 9cm) and plastic roll-up boards (best stored flat) for about £100.  Sets and boards are your only immediate requirements.  Later you may need scoresheets (to record games) and chess clocks, devices for recording the thinking time taken by each player when it is his or her turn to move. These may be needed for example for some inter-school matches. Chess clocks are quite expensive, costing £20-£30 for a standard clock and £50-£60 for the more modern digital.</w:t>
      </w:r>
    </w:p>
    <w:p w:rsidR="006F11A0" w:rsidRDefault="006F11A0">
      <w:pPr>
        <w:pStyle w:val="Header"/>
        <w:ind w:right="360"/>
        <w:rPr>
          <w:color w:val="000000"/>
        </w:rPr>
      </w:pPr>
      <w:r>
        <w:rPr>
          <w:color w:val="000000"/>
        </w:rPr>
        <w:t xml:space="preserve"> </w:t>
      </w:r>
    </w:p>
    <w:p w:rsidR="006F11A0" w:rsidRDefault="006F11A0">
      <w:pPr>
        <w:pStyle w:val="Header"/>
        <w:ind w:right="360"/>
        <w:rPr>
          <w:color w:val="000000"/>
        </w:rPr>
      </w:pPr>
      <w:r>
        <w:rPr>
          <w:color w:val="000000"/>
        </w:rPr>
        <w:t>Equipment is best purchased from a specialist chess supplier many of whom offer special deals to schools. Some possible sources are listed in Appendix 2. They all have web-sites to browse. Initial funding could come from school funds, a Parent-Teacher Association, or from fund-raising by the club members.  And the Welsh Chess Union has a small pool of sets and boards which new school chess clubs may borrow.  Contact Kevin Staveley (see Appendix 2) who may also be able to help as regards chess clocks.</w:t>
      </w:r>
    </w:p>
    <w:p w:rsidR="006F11A0" w:rsidRDefault="006F11A0">
      <w:pPr>
        <w:pStyle w:val="Header"/>
        <w:ind w:right="360"/>
        <w:jc w:val="both"/>
        <w:rPr>
          <w:color w:val="000000"/>
        </w:rPr>
      </w:pPr>
    </w:p>
    <w:p w:rsidR="006F11A0" w:rsidRDefault="006F11A0">
      <w:pPr>
        <w:pStyle w:val="Header"/>
        <w:keepNext/>
        <w:tabs>
          <w:tab w:val="clear" w:pos="4320"/>
          <w:tab w:val="clear" w:pos="8640"/>
        </w:tabs>
        <w:spacing w:after="120"/>
        <w:ind w:right="357"/>
        <w:jc w:val="both"/>
        <w:rPr>
          <w:color w:val="000000"/>
        </w:rPr>
      </w:pPr>
      <w:r>
        <w:rPr>
          <w:color w:val="000000"/>
          <w:u w:val="single"/>
        </w:rPr>
        <w:lastRenderedPageBreak/>
        <w:t>Members</w:t>
      </w:r>
      <w:r>
        <w:rPr>
          <w:color w:val="000000"/>
        </w:rPr>
        <w:t xml:space="preserve">  </w:t>
      </w:r>
    </w:p>
    <w:p w:rsidR="006F11A0" w:rsidRDefault="006F11A0">
      <w:pPr>
        <w:pStyle w:val="Header"/>
        <w:tabs>
          <w:tab w:val="clear" w:pos="4320"/>
          <w:tab w:val="clear" w:pos="8640"/>
        </w:tabs>
        <w:spacing w:after="120"/>
        <w:ind w:right="357"/>
        <w:rPr>
          <w:color w:val="000000"/>
        </w:rPr>
      </w:pPr>
      <w:r>
        <w:rPr>
          <w:color w:val="000000"/>
        </w:rPr>
        <w:t>The initial meetings of a new club are very important, and must be thought about beforehand.  You must find out how many are likely to attend, and you must have enough equipment available to cope with the expected numbers. Obviously if sixty turn up and there are only five sets, many prospective members will be disappointed and may not come back.  Even if you have enough sets, the proportion of players and beginners will affect your plans, and you must have thought carefully about how to cater for the different needs of the two groups.</w:t>
      </w:r>
    </w:p>
    <w:p w:rsidR="006F11A0" w:rsidRDefault="006F11A0">
      <w:pPr>
        <w:pStyle w:val="Header"/>
        <w:tabs>
          <w:tab w:val="clear" w:pos="4320"/>
          <w:tab w:val="clear" w:pos="8640"/>
        </w:tabs>
        <w:ind w:right="360"/>
        <w:rPr>
          <w:color w:val="000000"/>
        </w:rPr>
      </w:pPr>
      <w:r>
        <w:rPr>
          <w:color w:val="000000"/>
        </w:rPr>
        <w:t xml:space="preserve">First, you should bear in mind that most children under the age of about seven or eight will find chess difficult. Conversely, if membership of a primary school chess club is restricted to the final year, you will lose all your members at the end of the session, and you will be starting again from scratch the next year. That said, you should open membership to at least two year-groups. In a secondary school, if chess club membership is restricted </w:t>
      </w:r>
      <w:r w:rsidR="002661C1">
        <w:rPr>
          <w:color w:val="000000"/>
        </w:rPr>
        <w:t xml:space="preserve">to </w:t>
      </w:r>
      <w:r>
        <w:rPr>
          <w:color w:val="000000"/>
        </w:rPr>
        <w:t>younger pupils you are encouraging the idea that chess is “kids’ stuff” unsuited to older pupils.</w:t>
      </w:r>
    </w:p>
    <w:p w:rsidR="006F11A0" w:rsidRDefault="006F11A0">
      <w:pPr>
        <w:pStyle w:val="Header"/>
        <w:tabs>
          <w:tab w:val="clear" w:pos="4320"/>
          <w:tab w:val="clear" w:pos="8640"/>
        </w:tabs>
        <w:ind w:right="360"/>
        <w:jc w:val="both"/>
        <w:rPr>
          <w:color w:val="000000"/>
        </w:rPr>
      </w:pPr>
    </w:p>
    <w:p w:rsidR="006F11A0" w:rsidRDefault="006F11A0">
      <w:pPr>
        <w:pStyle w:val="Header"/>
        <w:tabs>
          <w:tab w:val="clear" w:pos="4320"/>
          <w:tab w:val="clear" w:pos="8640"/>
        </w:tabs>
        <w:ind w:right="360"/>
        <w:jc w:val="both"/>
        <w:rPr>
          <w:color w:val="000000"/>
        </w:rPr>
      </w:pPr>
      <w:r>
        <w:rPr>
          <w:color w:val="000000"/>
        </w:rPr>
        <w:t xml:space="preserve">If you would like to discuss starting a school chess club further before taking </w:t>
      </w:r>
      <w:r w:rsidR="00A16F28">
        <w:rPr>
          <w:color w:val="000000"/>
        </w:rPr>
        <w:t>the plunge then any of the two</w:t>
      </w:r>
      <w:r>
        <w:rPr>
          <w:color w:val="000000"/>
        </w:rPr>
        <w:t xml:space="preserve"> Welsh Chess Union people listed in Appendix 2 would be happy to talk to you.</w:t>
      </w:r>
    </w:p>
    <w:p w:rsidR="006F11A0" w:rsidRDefault="006F11A0">
      <w:pPr>
        <w:pStyle w:val="Header"/>
        <w:tabs>
          <w:tab w:val="clear" w:pos="4320"/>
          <w:tab w:val="clear" w:pos="8640"/>
        </w:tabs>
        <w:ind w:right="360"/>
        <w:jc w:val="both"/>
        <w:rPr>
          <w:color w:val="000000"/>
        </w:rPr>
      </w:pPr>
    </w:p>
    <w:p w:rsidR="006F11A0" w:rsidRDefault="006F11A0">
      <w:pPr>
        <w:pStyle w:val="Header"/>
        <w:keepNext/>
        <w:tabs>
          <w:tab w:val="clear" w:pos="4320"/>
          <w:tab w:val="clear" w:pos="8640"/>
        </w:tabs>
        <w:ind w:right="357"/>
        <w:jc w:val="center"/>
        <w:rPr>
          <w:b/>
          <w:color w:val="000000"/>
        </w:rPr>
      </w:pPr>
      <w:r>
        <w:rPr>
          <w:b/>
          <w:color w:val="000000"/>
        </w:rPr>
        <w:t>RUNNING</w:t>
      </w:r>
    </w:p>
    <w:p w:rsidR="006F11A0" w:rsidRDefault="006F11A0">
      <w:pPr>
        <w:pStyle w:val="Header"/>
        <w:tabs>
          <w:tab w:val="clear" w:pos="4320"/>
          <w:tab w:val="clear" w:pos="8640"/>
        </w:tabs>
        <w:ind w:right="360"/>
        <w:jc w:val="both"/>
        <w:rPr>
          <w:color w:val="000000"/>
        </w:rPr>
      </w:pPr>
    </w:p>
    <w:p w:rsidR="006F11A0" w:rsidRDefault="006F11A0">
      <w:pPr>
        <w:pStyle w:val="Header"/>
        <w:tabs>
          <w:tab w:val="clear" w:pos="4320"/>
          <w:tab w:val="clear" w:pos="8640"/>
        </w:tabs>
        <w:spacing w:after="120"/>
        <w:ind w:right="357"/>
        <w:jc w:val="both"/>
        <w:rPr>
          <w:color w:val="000000"/>
        </w:rPr>
      </w:pPr>
      <w:r>
        <w:rPr>
          <w:color w:val="000000"/>
          <w:u w:val="single"/>
        </w:rPr>
        <w:t>Time of Meetings</w:t>
      </w:r>
      <w:r>
        <w:rPr>
          <w:color w:val="000000"/>
        </w:rPr>
        <w:t xml:space="preserve">  </w:t>
      </w:r>
    </w:p>
    <w:p w:rsidR="006F11A0" w:rsidRDefault="006F11A0">
      <w:pPr>
        <w:pStyle w:val="Header"/>
        <w:tabs>
          <w:tab w:val="clear" w:pos="4320"/>
          <w:tab w:val="clear" w:pos="8640"/>
        </w:tabs>
        <w:ind w:right="360"/>
        <w:rPr>
          <w:color w:val="000000"/>
        </w:rPr>
      </w:pPr>
      <w:r>
        <w:rPr>
          <w:color w:val="000000"/>
        </w:rPr>
        <w:t xml:space="preserve">Before opening the club you will need to think about the time of meetings, and to choose the day which suits best.    Both lunchtime and immediately after school have advantages and drawbacks.  The more frequently the club meets, the more practice the members will have, which is a point in favour of lunchtime meetings.  On the other hand, as the standard of the players improves they may find it difficult to finish a game in, say, a half an hour lunch-time session. </w:t>
      </w:r>
    </w:p>
    <w:p w:rsidR="006F11A0" w:rsidRDefault="006F11A0">
      <w:pPr>
        <w:pStyle w:val="Header"/>
        <w:tabs>
          <w:tab w:val="clear" w:pos="4320"/>
          <w:tab w:val="clear" w:pos="8640"/>
        </w:tabs>
        <w:ind w:right="360"/>
        <w:rPr>
          <w:color w:val="000000"/>
        </w:rPr>
      </w:pPr>
    </w:p>
    <w:p w:rsidR="006F11A0" w:rsidRDefault="006F11A0">
      <w:pPr>
        <w:pStyle w:val="Header"/>
        <w:tabs>
          <w:tab w:val="clear" w:pos="4320"/>
          <w:tab w:val="clear" w:pos="8640"/>
        </w:tabs>
        <w:spacing w:after="120"/>
        <w:ind w:right="357"/>
        <w:jc w:val="both"/>
        <w:rPr>
          <w:color w:val="000000"/>
        </w:rPr>
      </w:pPr>
      <w:r>
        <w:rPr>
          <w:color w:val="000000"/>
          <w:u w:val="single"/>
        </w:rPr>
        <w:t>Pupil Participation</w:t>
      </w:r>
      <w:r>
        <w:rPr>
          <w:color w:val="000000"/>
        </w:rPr>
        <w:t xml:space="preserve">  </w:t>
      </w:r>
    </w:p>
    <w:p w:rsidR="006F11A0" w:rsidRDefault="006F11A0">
      <w:pPr>
        <w:pStyle w:val="Header"/>
        <w:tabs>
          <w:tab w:val="clear" w:pos="4320"/>
          <w:tab w:val="clear" w:pos="8640"/>
        </w:tabs>
        <w:ind w:right="360"/>
        <w:rPr>
          <w:color w:val="000000"/>
        </w:rPr>
      </w:pPr>
      <w:r>
        <w:rPr>
          <w:color w:val="000000"/>
        </w:rPr>
        <w:t>At secondary school level much of the organisation can be put in the hands of a pupils’ committee.  Control of the issue and return of sets, recording results and any fund-raising activities can all, given the right pupils and the continuing supervision of the organising adult, be attended to partly or wholly by pupils.  The benefits of this involvement will be obvious to any teacher.</w:t>
      </w:r>
    </w:p>
    <w:p w:rsidR="006F11A0" w:rsidRDefault="006F11A0">
      <w:pPr>
        <w:pStyle w:val="Header"/>
        <w:tabs>
          <w:tab w:val="clear" w:pos="4320"/>
          <w:tab w:val="clear" w:pos="8640"/>
        </w:tabs>
        <w:ind w:right="360"/>
        <w:rPr>
          <w:color w:val="000000"/>
        </w:rPr>
      </w:pPr>
    </w:p>
    <w:p w:rsidR="006F11A0" w:rsidRDefault="006F11A0">
      <w:pPr>
        <w:pStyle w:val="Header"/>
        <w:tabs>
          <w:tab w:val="clear" w:pos="4320"/>
          <w:tab w:val="clear" w:pos="8640"/>
        </w:tabs>
        <w:ind w:right="360"/>
        <w:rPr>
          <w:color w:val="000000"/>
        </w:rPr>
      </w:pPr>
      <w:r>
        <w:rPr>
          <w:color w:val="000000"/>
        </w:rPr>
        <w:t>I</w:t>
      </w:r>
      <w:r>
        <w:rPr>
          <w:color w:val="000000"/>
          <w:u w:val="single"/>
        </w:rPr>
        <w:t>nstruction</w:t>
      </w:r>
    </w:p>
    <w:p w:rsidR="006F11A0" w:rsidRDefault="006F11A0">
      <w:pPr>
        <w:pStyle w:val="BodyText"/>
      </w:pPr>
      <w:r>
        <w:t xml:space="preserve">Members will want to play chess, rather than be taught.  If instruction is to be given the nature, timing and amount require careful consideration and are very much influenced by the circumstances of the individual club.  But if there are a number of beginners then at least the rudiments of the game must be taught.  If this can be achieved as part of the curriculum – and the strong educational </w:t>
      </w:r>
      <w:r>
        <w:lastRenderedPageBreak/>
        <w:t>arguments for doing so are outlined at the beginning of this booklet – then so much the better.</w:t>
      </w:r>
    </w:p>
    <w:p w:rsidR="006F11A0" w:rsidRDefault="006F11A0">
      <w:pPr>
        <w:spacing w:before="120"/>
        <w:rPr>
          <w:color w:val="000000"/>
        </w:rPr>
      </w:pPr>
      <w:r>
        <w:rPr>
          <w:color w:val="000000"/>
        </w:rPr>
        <w:t>Resources are available for this purpose, for example the set of teachers’ notes and exercises provided by Chess Scotland which are very good for starter classes.  A copy on CD can be obtained from the Welsh Chess Union.   It may also be possible to invite an experienced chessplayer into the school to give lessons under the supervision of a teacher.  Again</w:t>
      </w:r>
      <w:r w:rsidR="00662ABC">
        <w:rPr>
          <w:color w:val="000000"/>
        </w:rPr>
        <w:t>,</w:t>
      </w:r>
      <w:r>
        <w:rPr>
          <w:color w:val="000000"/>
        </w:rPr>
        <w:t xml:space="preserve"> the Welsh Chess Union may be able to help.</w:t>
      </w:r>
    </w:p>
    <w:p w:rsidR="006F11A0" w:rsidRDefault="006F11A0">
      <w:pPr>
        <w:keepNext/>
        <w:spacing w:before="120"/>
        <w:rPr>
          <w:color w:val="000000"/>
        </w:rPr>
      </w:pPr>
      <w:r>
        <w:rPr>
          <w:color w:val="000000"/>
        </w:rPr>
        <w:t xml:space="preserve">Thereafter, many clubs leave members to teach themselves from the experience of playing, confining instruction to casual comments on games or positions as observed.  Something more than this will produce better players, but must be carefully planned.  If the resources are available it may be possible to start each session with a talk of no longer than about ten minutes on some aspect of the game.  </w:t>
      </w:r>
    </w:p>
    <w:p w:rsidR="006F11A0" w:rsidRDefault="006F11A0">
      <w:pPr>
        <w:keepNext/>
        <w:spacing w:before="120"/>
        <w:rPr>
          <w:color w:val="000000"/>
        </w:rPr>
      </w:pPr>
      <w:r>
        <w:rPr>
          <w:color w:val="000000"/>
        </w:rPr>
        <w:t>Large ‘demonstration boards’ (to be hung on a wall or other vertical surface) and pieces to match are available from about £40.</w:t>
      </w:r>
    </w:p>
    <w:p w:rsidR="006F11A0" w:rsidRDefault="006F11A0">
      <w:pPr>
        <w:keepNext/>
        <w:spacing w:before="120"/>
        <w:rPr>
          <w:color w:val="000000"/>
        </w:rPr>
      </w:pPr>
      <w:r>
        <w:rPr>
          <w:color w:val="000000"/>
        </w:rPr>
        <w:t xml:space="preserve">Once the players know how to record their games it can be beneficial for their scoresheets to be commented on by a competent player.  Chess software is also available which will annotate games, showing errors and indicating improvements. </w:t>
      </w:r>
    </w:p>
    <w:p w:rsidR="006F11A0" w:rsidRDefault="006F11A0">
      <w:pPr>
        <w:keepNext/>
        <w:spacing w:before="120"/>
        <w:rPr>
          <w:color w:val="000000"/>
        </w:rPr>
      </w:pPr>
      <w:r>
        <w:rPr>
          <w:color w:val="000000"/>
        </w:rPr>
        <w:t>Passing the English Chess Federation’s Certificate of Excellence, bronze level, will ensure that players have mastered the rules of the game and can be attempted by many of them at the end of the first term.</w:t>
      </w:r>
    </w:p>
    <w:p w:rsidR="006F11A0" w:rsidRDefault="006F11A0">
      <w:pPr>
        <w:pStyle w:val="Header"/>
        <w:tabs>
          <w:tab w:val="clear" w:pos="4320"/>
          <w:tab w:val="clear" w:pos="8640"/>
        </w:tabs>
        <w:ind w:right="360"/>
        <w:rPr>
          <w:color w:val="000000"/>
        </w:rPr>
      </w:pPr>
    </w:p>
    <w:p w:rsidR="006F11A0" w:rsidRDefault="006F11A0">
      <w:pPr>
        <w:pStyle w:val="Header"/>
        <w:tabs>
          <w:tab w:val="clear" w:pos="4320"/>
          <w:tab w:val="clear" w:pos="8640"/>
        </w:tabs>
        <w:spacing w:after="120"/>
        <w:ind w:right="357"/>
        <w:jc w:val="both"/>
        <w:rPr>
          <w:color w:val="000000"/>
        </w:rPr>
      </w:pPr>
      <w:r>
        <w:rPr>
          <w:color w:val="000000"/>
          <w:u w:val="single"/>
        </w:rPr>
        <w:t>Competitions</w:t>
      </w:r>
      <w:r>
        <w:rPr>
          <w:color w:val="000000"/>
        </w:rPr>
        <w:t xml:space="preserve">  </w:t>
      </w:r>
    </w:p>
    <w:p w:rsidR="006F11A0" w:rsidRDefault="006F11A0">
      <w:pPr>
        <w:pStyle w:val="Header"/>
        <w:tabs>
          <w:tab w:val="clear" w:pos="4320"/>
          <w:tab w:val="clear" w:pos="8640"/>
        </w:tabs>
        <w:ind w:right="360"/>
        <w:rPr>
          <w:color w:val="000000"/>
        </w:rPr>
      </w:pPr>
      <w:r>
        <w:rPr>
          <w:color w:val="000000"/>
        </w:rPr>
        <w:t>Some members will want to play only their own friends, or people they think they can beat easily.  Most will welcome some form of competition, so provide it as soon as circumstances allow.  Various types are described in the next section.  Do not make the mistake of having too many, too soon, and for too long.  Whichever type or types you choose, make sure you know how to run it before you start.</w:t>
      </w:r>
    </w:p>
    <w:p w:rsidR="006F11A0" w:rsidRDefault="006F11A0">
      <w:pPr>
        <w:pStyle w:val="Header"/>
        <w:tabs>
          <w:tab w:val="clear" w:pos="4320"/>
          <w:tab w:val="clear" w:pos="8640"/>
        </w:tabs>
        <w:ind w:right="360"/>
        <w:rPr>
          <w:color w:val="000000"/>
        </w:rPr>
      </w:pPr>
    </w:p>
    <w:p w:rsidR="006F11A0" w:rsidRDefault="006F11A0">
      <w:pPr>
        <w:pStyle w:val="Header"/>
        <w:tabs>
          <w:tab w:val="clear" w:pos="4320"/>
          <w:tab w:val="clear" w:pos="8640"/>
        </w:tabs>
        <w:ind w:right="360"/>
        <w:rPr>
          <w:color w:val="000000"/>
        </w:rPr>
      </w:pPr>
    </w:p>
    <w:p w:rsidR="006F11A0" w:rsidRDefault="006F11A0">
      <w:pPr>
        <w:pStyle w:val="Header"/>
        <w:tabs>
          <w:tab w:val="clear" w:pos="4320"/>
          <w:tab w:val="clear" w:pos="8640"/>
        </w:tabs>
        <w:jc w:val="center"/>
        <w:rPr>
          <w:color w:val="000000"/>
        </w:rPr>
      </w:pPr>
      <w:r>
        <w:rPr>
          <w:b/>
          <w:color w:val="000000"/>
        </w:rPr>
        <w:t>COMPETITIONS</w:t>
      </w:r>
    </w:p>
    <w:p w:rsidR="006F11A0" w:rsidRDefault="006F11A0">
      <w:pPr>
        <w:pStyle w:val="Header"/>
        <w:tabs>
          <w:tab w:val="clear" w:pos="4320"/>
          <w:tab w:val="clear" w:pos="8640"/>
        </w:tabs>
        <w:ind w:right="360"/>
        <w:jc w:val="both"/>
        <w:rPr>
          <w:color w:val="000000"/>
        </w:rPr>
      </w:pPr>
    </w:p>
    <w:p w:rsidR="006F11A0" w:rsidRDefault="006F11A0">
      <w:pPr>
        <w:pStyle w:val="Header"/>
        <w:tabs>
          <w:tab w:val="clear" w:pos="4320"/>
          <w:tab w:val="clear" w:pos="8640"/>
        </w:tabs>
        <w:spacing w:after="120"/>
        <w:ind w:right="357"/>
        <w:jc w:val="both"/>
        <w:rPr>
          <w:color w:val="000000"/>
        </w:rPr>
      </w:pPr>
      <w:r>
        <w:rPr>
          <w:color w:val="000000"/>
          <w:u w:val="single"/>
        </w:rPr>
        <w:t>Ladder</w:t>
      </w:r>
      <w:r>
        <w:rPr>
          <w:color w:val="000000"/>
        </w:rPr>
        <w:t xml:space="preserve">  </w:t>
      </w:r>
    </w:p>
    <w:p w:rsidR="006F11A0" w:rsidRDefault="006F11A0">
      <w:pPr>
        <w:pStyle w:val="Header"/>
        <w:tabs>
          <w:tab w:val="clear" w:pos="4320"/>
          <w:tab w:val="clear" w:pos="8640"/>
        </w:tabs>
        <w:spacing w:after="120"/>
        <w:ind w:right="357"/>
        <w:rPr>
          <w:color w:val="000000"/>
        </w:rPr>
      </w:pPr>
      <w:r>
        <w:rPr>
          <w:color w:val="000000"/>
        </w:rPr>
        <w:t>As the least formal type of competition, the ladder has many advantages, among which are the facts that it can be run for as many or as few as wished and that it does not require the presence of all the competitors at the same time.</w:t>
      </w:r>
    </w:p>
    <w:p w:rsidR="006F11A0" w:rsidRDefault="006F11A0">
      <w:pPr>
        <w:pStyle w:val="Header"/>
        <w:tabs>
          <w:tab w:val="clear" w:pos="4320"/>
          <w:tab w:val="clear" w:pos="8640"/>
        </w:tabs>
        <w:spacing w:after="120"/>
        <w:rPr>
          <w:color w:val="000000"/>
        </w:rPr>
      </w:pPr>
      <w:r>
        <w:rPr>
          <w:color w:val="000000"/>
        </w:rPr>
        <w:t xml:space="preserve">The ladder itself is some device which holds the players’ name in order and in such a way that the order can be easily changed.  It can be a strip of plywood with hooks on which to hang labels bearing the name of a pupil.  A less elaborate, but perfectly satisfactory, form of ladder can be made from a piece of A4 card folded in half with slots for names cut every one and a half centimetres.     </w:t>
      </w:r>
    </w:p>
    <w:p w:rsidR="006F11A0" w:rsidRDefault="006F11A0">
      <w:pPr>
        <w:pStyle w:val="Header"/>
        <w:tabs>
          <w:tab w:val="clear" w:pos="4320"/>
          <w:tab w:val="clear" w:pos="8640"/>
        </w:tabs>
        <w:spacing w:after="120"/>
        <w:rPr>
          <w:color w:val="000000"/>
        </w:rPr>
      </w:pPr>
      <w:r>
        <w:rPr>
          <w:color w:val="000000"/>
        </w:rPr>
        <w:lastRenderedPageBreak/>
        <w:t xml:space="preserve">At first the players’ names are placed in an arbitrary order on the ladder, and players are allowed to challenge those above them on the ladder.  If the challenger wins, he or she moves above the player challenged, and the others, including the loser, move one place down.  If the challenger loses, no change is made.  </w:t>
      </w:r>
    </w:p>
    <w:p w:rsidR="006F11A0" w:rsidRDefault="006F11A0">
      <w:pPr>
        <w:pStyle w:val="Header"/>
        <w:tabs>
          <w:tab w:val="clear" w:pos="4320"/>
          <w:tab w:val="clear" w:pos="8640"/>
        </w:tabs>
        <w:spacing w:after="120"/>
        <w:rPr>
          <w:color w:val="000000"/>
        </w:rPr>
      </w:pPr>
      <w:r>
        <w:rPr>
          <w:color w:val="000000"/>
        </w:rPr>
        <w:t xml:space="preserve">Restrictions can be introduced as necessary – e.g. players may only challenge others not more than four places above themselves, they may challenge the same person only once in a given period, they may not refuse a challenge, and so on.  A routine for reporting results and clear instructions about who is permitted to change the positions of the names on the ladder will be required.  </w:t>
      </w:r>
    </w:p>
    <w:p w:rsidR="006F11A0" w:rsidRDefault="006F11A0">
      <w:pPr>
        <w:pStyle w:val="Header"/>
        <w:tabs>
          <w:tab w:val="clear" w:pos="4320"/>
          <w:tab w:val="clear" w:pos="8640"/>
        </w:tabs>
        <w:ind w:right="360"/>
        <w:rPr>
          <w:color w:val="000000"/>
        </w:rPr>
      </w:pPr>
      <w:r>
        <w:rPr>
          <w:color w:val="000000"/>
        </w:rPr>
        <w:t>A ladder competition is very easy to run, does not depend on the presence of particular players, and is very flexible.  It can be kept very simple or made more elaborate to suit the club’s requirements.  It is probably the best type of competition to introduce members of a new club to competitive chess.</w:t>
      </w:r>
    </w:p>
    <w:p w:rsidR="006F11A0" w:rsidRDefault="006F11A0">
      <w:pPr>
        <w:pStyle w:val="Header"/>
        <w:tabs>
          <w:tab w:val="clear" w:pos="4320"/>
          <w:tab w:val="clear" w:pos="8640"/>
        </w:tabs>
        <w:ind w:right="360"/>
        <w:rPr>
          <w:color w:val="000000"/>
        </w:rPr>
      </w:pPr>
    </w:p>
    <w:p w:rsidR="006F11A0" w:rsidRDefault="006F11A0">
      <w:pPr>
        <w:pStyle w:val="Header"/>
        <w:tabs>
          <w:tab w:val="clear" w:pos="4320"/>
          <w:tab w:val="clear" w:pos="8640"/>
        </w:tabs>
        <w:spacing w:after="120"/>
        <w:ind w:right="357"/>
        <w:rPr>
          <w:color w:val="000000"/>
        </w:rPr>
      </w:pPr>
      <w:r>
        <w:rPr>
          <w:color w:val="000000"/>
          <w:u w:val="single"/>
        </w:rPr>
        <w:t>All-play-all (league system)</w:t>
      </w:r>
      <w:r>
        <w:rPr>
          <w:color w:val="000000"/>
        </w:rPr>
        <w:t xml:space="preserve">  </w:t>
      </w:r>
    </w:p>
    <w:p w:rsidR="006F11A0" w:rsidRDefault="006F11A0">
      <w:pPr>
        <w:pStyle w:val="Header"/>
        <w:tabs>
          <w:tab w:val="clear" w:pos="4320"/>
          <w:tab w:val="clear" w:pos="8640"/>
        </w:tabs>
        <w:spacing w:after="120"/>
        <w:ind w:right="357"/>
        <w:rPr>
          <w:color w:val="000000"/>
        </w:rPr>
      </w:pPr>
      <w:r>
        <w:rPr>
          <w:color w:val="000000"/>
        </w:rPr>
        <w:t xml:space="preserve">In this each player plays every other player at least once.  The number of rounds required will be one less than the number of competitors.  If there are more than 10 entrants it is more manageable to divide them into two or more sections (5 or 6 is usually an ideal number for a section). </w:t>
      </w:r>
    </w:p>
    <w:p w:rsidR="006F11A0" w:rsidRDefault="006F11A0">
      <w:pPr>
        <w:pStyle w:val="Header"/>
        <w:tabs>
          <w:tab w:val="clear" w:pos="4320"/>
          <w:tab w:val="clear" w:pos="8640"/>
        </w:tabs>
        <w:spacing w:after="120"/>
        <w:ind w:right="357"/>
        <w:rPr>
          <w:color w:val="000000"/>
        </w:rPr>
      </w:pPr>
      <w:r>
        <w:rPr>
          <w:color w:val="000000"/>
        </w:rPr>
        <w:t>If the intention is to determine an overall chess club champion then obviously some form of play-off is needed, The two winners can simply play each other or, for example, the winner and runner-up in each section play in a final four-p</w:t>
      </w:r>
      <w:r w:rsidR="00C544FC">
        <w:rPr>
          <w:color w:val="000000"/>
        </w:rPr>
        <w:t>layer all-play-all tournament.</w:t>
      </w:r>
      <w:r>
        <w:rPr>
          <w:color w:val="000000"/>
        </w:rPr>
        <w:t xml:space="preserve"> In forming the sections, steps should be taken to avoid having all the best players in the same section; otherwise they would in effect be playing the final in the first stage.</w:t>
      </w:r>
    </w:p>
    <w:p w:rsidR="006F11A0" w:rsidRDefault="006F11A0">
      <w:pPr>
        <w:pStyle w:val="Header"/>
        <w:tabs>
          <w:tab w:val="clear" w:pos="4320"/>
          <w:tab w:val="clear" w:pos="8640"/>
        </w:tabs>
        <w:spacing w:after="120"/>
        <w:ind w:right="357"/>
        <w:rPr>
          <w:color w:val="000000"/>
        </w:rPr>
      </w:pPr>
      <w:r>
        <w:rPr>
          <w:color w:val="000000"/>
        </w:rPr>
        <w:t>If on the other hand the intention is primarily to give pupils the opportunity to enjoy and improve their chess, avoiding very one-sided games, then each section needs to contain as far as possible players of roughly the same strength.</w:t>
      </w:r>
    </w:p>
    <w:p w:rsidR="006F11A0" w:rsidRDefault="006F11A0">
      <w:pPr>
        <w:pStyle w:val="Header"/>
        <w:keepNext/>
        <w:tabs>
          <w:tab w:val="clear" w:pos="4320"/>
          <w:tab w:val="clear" w:pos="8640"/>
        </w:tabs>
        <w:spacing w:after="120"/>
        <w:ind w:right="357"/>
        <w:rPr>
          <w:color w:val="000000"/>
          <w:u w:val="single"/>
        </w:rPr>
      </w:pPr>
      <w:r>
        <w:rPr>
          <w:color w:val="000000"/>
          <w:u w:val="single"/>
        </w:rPr>
        <w:t>Knock-out</w:t>
      </w:r>
    </w:p>
    <w:p w:rsidR="006F11A0" w:rsidRDefault="006F11A0">
      <w:pPr>
        <w:pStyle w:val="Header"/>
        <w:tabs>
          <w:tab w:val="clear" w:pos="4320"/>
          <w:tab w:val="clear" w:pos="8640"/>
        </w:tabs>
        <w:spacing w:after="120"/>
        <w:ind w:right="357"/>
        <w:rPr>
          <w:color w:val="000000"/>
        </w:rPr>
      </w:pPr>
      <w:r>
        <w:rPr>
          <w:color w:val="000000"/>
        </w:rPr>
        <w:t xml:space="preserve">This has the advantage of being a well-known, and easily understood, format and is the simplest way of finding a club champion. A subsidiary, ‘plate’, competition can be organised for those knocked out early on.  </w:t>
      </w:r>
    </w:p>
    <w:p w:rsidR="006F11A0" w:rsidRDefault="006F11A0">
      <w:pPr>
        <w:pStyle w:val="Header"/>
        <w:tabs>
          <w:tab w:val="clear" w:pos="4320"/>
          <w:tab w:val="clear" w:pos="8640"/>
        </w:tabs>
        <w:spacing w:after="120"/>
        <w:ind w:right="357"/>
        <w:rPr>
          <w:color w:val="000000"/>
        </w:rPr>
      </w:pPr>
      <w:r>
        <w:rPr>
          <w:color w:val="000000"/>
        </w:rPr>
        <w:t>But there can be difficulties if players do not play their games by the time specified, or if some withdraw half way through. The trouble can be reduced by clear rules stating a fixed timetable for all the games, and what happens should they not be completed on time.</w:t>
      </w:r>
    </w:p>
    <w:p w:rsidR="006F11A0" w:rsidRDefault="006F11A0">
      <w:pPr>
        <w:pStyle w:val="Header"/>
        <w:tabs>
          <w:tab w:val="clear" w:pos="4320"/>
          <w:tab w:val="clear" w:pos="8640"/>
        </w:tabs>
        <w:spacing w:after="120"/>
        <w:ind w:right="357"/>
        <w:rPr>
          <w:color w:val="000000"/>
        </w:rPr>
      </w:pPr>
      <w:r>
        <w:rPr>
          <w:color w:val="000000"/>
        </w:rPr>
        <w:t>If the playing strength of pupils is clear then some form of seeding may be desirable.</w:t>
      </w:r>
    </w:p>
    <w:p w:rsidR="006F11A0" w:rsidRDefault="006F11A0">
      <w:pPr>
        <w:pStyle w:val="Header"/>
        <w:tabs>
          <w:tab w:val="clear" w:pos="4320"/>
          <w:tab w:val="clear" w:pos="8640"/>
        </w:tabs>
        <w:spacing w:after="120"/>
        <w:ind w:right="357"/>
        <w:rPr>
          <w:color w:val="000000"/>
          <w:u w:val="single"/>
        </w:rPr>
      </w:pPr>
      <w:r>
        <w:rPr>
          <w:color w:val="000000"/>
          <w:u w:val="single"/>
        </w:rPr>
        <w:t xml:space="preserve">Swiss System </w:t>
      </w:r>
    </w:p>
    <w:p w:rsidR="006F11A0" w:rsidRDefault="006F11A0">
      <w:pPr>
        <w:pStyle w:val="Header"/>
        <w:tabs>
          <w:tab w:val="clear" w:pos="4320"/>
          <w:tab w:val="clear" w:pos="8640"/>
        </w:tabs>
        <w:spacing w:after="120"/>
        <w:ind w:right="357"/>
        <w:rPr>
          <w:color w:val="000000"/>
        </w:rPr>
      </w:pPr>
      <w:r>
        <w:rPr>
          <w:color w:val="000000"/>
        </w:rPr>
        <w:t xml:space="preserve">The competitions listed above are common to many sports, but the Swiss is virtually confined to chess, and is the most popular form of chess tournament.  It has advantages over both the all-play-all and the knock-out.  </w:t>
      </w:r>
      <w:r>
        <w:rPr>
          <w:color w:val="000000"/>
        </w:rPr>
        <w:lastRenderedPageBreak/>
        <w:t>It can produce a winner quickly from a large number of entrants.  The participants all take part in every round whether or not they won their previous game, play a different opponent in each round, and quickly find themselves playing opponents of a similar playing strength.</w:t>
      </w:r>
    </w:p>
    <w:p w:rsidR="006F11A0" w:rsidRDefault="006F11A0">
      <w:pPr>
        <w:pStyle w:val="Header"/>
        <w:tabs>
          <w:tab w:val="clear" w:pos="4320"/>
          <w:tab w:val="clear" w:pos="8640"/>
        </w:tabs>
        <w:spacing w:after="120"/>
        <w:ind w:right="357"/>
        <w:rPr>
          <w:color w:val="000000"/>
        </w:rPr>
      </w:pPr>
      <w:r>
        <w:rPr>
          <w:color w:val="000000"/>
        </w:rPr>
        <w:t>The basic principle is that in each round after the first the players with the same number of points are, as far as possible, paired together (normally 1 point is given for a win and ½ for a draw).  After a few rounds the pairings should be of people of nearly equal strength. A tournament of five rounds is enough for up to 32 players and six rounds for 64 players.</w:t>
      </w:r>
    </w:p>
    <w:p w:rsidR="006F11A0" w:rsidRDefault="006F11A0">
      <w:pPr>
        <w:pStyle w:val="Header"/>
        <w:tabs>
          <w:tab w:val="clear" w:pos="4320"/>
          <w:tab w:val="clear" w:pos="8640"/>
        </w:tabs>
        <w:spacing w:after="120"/>
        <w:ind w:right="357"/>
        <w:rPr>
          <w:color w:val="000000"/>
        </w:rPr>
      </w:pPr>
      <w:r>
        <w:rPr>
          <w:color w:val="000000"/>
        </w:rPr>
        <w:t>A Swiss System tournament can be run with varying degrees of sophistication but for school chess club purposes the points to note are these:</w:t>
      </w:r>
    </w:p>
    <w:p w:rsidR="006F11A0" w:rsidRDefault="006F11A0">
      <w:pPr>
        <w:pStyle w:val="Header"/>
        <w:numPr>
          <w:ilvl w:val="0"/>
          <w:numId w:val="8"/>
        </w:numPr>
        <w:tabs>
          <w:tab w:val="clear" w:pos="360"/>
          <w:tab w:val="clear" w:pos="4320"/>
          <w:tab w:val="clear" w:pos="8640"/>
          <w:tab w:val="num" w:pos="720"/>
        </w:tabs>
        <w:spacing w:after="120"/>
        <w:ind w:left="720" w:right="357"/>
        <w:rPr>
          <w:color w:val="000000"/>
        </w:rPr>
      </w:pPr>
      <w:r>
        <w:rPr>
          <w:color w:val="000000"/>
        </w:rPr>
        <w:t>the draw for the first round is done at random;</w:t>
      </w:r>
    </w:p>
    <w:p w:rsidR="006F11A0" w:rsidRDefault="006F11A0">
      <w:pPr>
        <w:pStyle w:val="Header"/>
        <w:numPr>
          <w:ilvl w:val="0"/>
          <w:numId w:val="8"/>
        </w:numPr>
        <w:tabs>
          <w:tab w:val="clear" w:pos="360"/>
          <w:tab w:val="clear" w:pos="4320"/>
          <w:tab w:val="clear" w:pos="8640"/>
          <w:tab w:val="num" w:pos="720"/>
        </w:tabs>
        <w:spacing w:after="120"/>
        <w:ind w:left="720" w:right="357"/>
        <w:rPr>
          <w:color w:val="000000"/>
        </w:rPr>
      </w:pPr>
      <w:r>
        <w:rPr>
          <w:color w:val="000000"/>
        </w:rPr>
        <w:t>thereafter, ensure as far as possible that players on the same score meet each other;</w:t>
      </w:r>
    </w:p>
    <w:p w:rsidR="006F11A0" w:rsidRDefault="006F11A0">
      <w:pPr>
        <w:pStyle w:val="Header"/>
        <w:numPr>
          <w:ilvl w:val="0"/>
          <w:numId w:val="8"/>
        </w:numPr>
        <w:tabs>
          <w:tab w:val="clear" w:pos="360"/>
          <w:tab w:val="clear" w:pos="4320"/>
          <w:tab w:val="clear" w:pos="8640"/>
          <w:tab w:val="num" w:pos="720"/>
        </w:tabs>
        <w:spacing w:after="120"/>
        <w:ind w:left="720" w:right="357"/>
        <w:rPr>
          <w:color w:val="000000"/>
        </w:rPr>
      </w:pPr>
      <w:r>
        <w:rPr>
          <w:color w:val="000000"/>
        </w:rPr>
        <w:t>after the second round it is easier to pair off players with the best and worst scores first before pairing players in the middle;</w:t>
      </w:r>
    </w:p>
    <w:p w:rsidR="006F11A0" w:rsidRDefault="006F11A0">
      <w:pPr>
        <w:pStyle w:val="Header"/>
        <w:numPr>
          <w:ilvl w:val="0"/>
          <w:numId w:val="8"/>
        </w:numPr>
        <w:tabs>
          <w:tab w:val="clear" w:pos="360"/>
          <w:tab w:val="clear" w:pos="4320"/>
          <w:tab w:val="clear" w:pos="8640"/>
          <w:tab w:val="num" w:pos="720"/>
        </w:tabs>
        <w:spacing w:after="120"/>
        <w:ind w:left="720" w:right="357"/>
        <w:rPr>
          <w:color w:val="000000"/>
        </w:rPr>
      </w:pPr>
      <w:r>
        <w:rPr>
          <w:color w:val="000000"/>
        </w:rPr>
        <w:t>if a player can’t be paired against somebody on the same score, pair the player against somebody with a score as close as possible; for example a sole leader with three points from three games should be paired down to somebody on 2½ points (or failing that 2);</w:t>
      </w:r>
    </w:p>
    <w:p w:rsidR="006F11A0" w:rsidRDefault="006F11A0">
      <w:pPr>
        <w:pStyle w:val="Header"/>
        <w:numPr>
          <w:ilvl w:val="0"/>
          <w:numId w:val="8"/>
        </w:numPr>
        <w:tabs>
          <w:tab w:val="clear" w:pos="360"/>
          <w:tab w:val="clear" w:pos="4320"/>
          <w:tab w:val="clear" w:pos="8640"/>
          <w:tab w:val="num" w:pos="720"/>
        </w:tabs>
        <w:spacing w:after="120"/>
        <w:ind w:left="720" w:right="357"/>
        <w:rPr>
          <w:color w:val="000000"/>
        </w:rPr>
      </w:pPr>
      <w:r>
        <w:rPr>
          <w:color w:val="000000"/>
        </w:rPr>
        <w:t>have the players toss for who plays white or black;</w:t>
      </w:r>
    </w:p>
    <w:p w:rsidR="006F11A0" w:rsidRDefault="006F11A0">
      <w:pPr>
        <w:pStyle w:val="Header"/>
        <w:numPr>
          <w:ilvl w:val="0"/>
          <w:numId w:val="8"/>
        </w:numPr>
        <w:tabs>
          <w:tab w:val="clear" w:pos="360"/>
          <w:tab w:val="clear" w:pos="4320"/>
          <w:tab w:val="clear" w:pos="8640"/>
          <w:tab w:val="num" w:pos="720"/>
        </w:tabs>
        <w:spacing w:after="120"/>
        <w:ind w:left="720" w:right="357"/>
        <w:rPr>
          <w:color w:val="000000"/>
        </w:rPr>
      </w:pPr>
      <w:r>
        <w:rPr>
          <w:color w:val="000000"/>
        </w:rPr>
        <w:t>keep track (particularly to ensure players don’t meet each other more than once) by writing up a pairing card for each player and displaying all the results round by round on a wall-chart. See examples in Appendix 3.</w:t>
      </w:r>
    </w:p>
    <w:p w:rsidR="006F11A0" w:rsidRDefault="006F11A0">
      <w:pPr>
        <w:pStyle w:val="Header"/>
        <w:tabs>
          <w:tab w:val="clear" w:pos="4320"/>
          <w:tab w:val="clear" w:pos="8640"/>
        </w:tabs>
        <w:jc w:val="both"/>
        <w:rPr>
          <w:color w:val="000000"/>
        </w:rPr>
      </w:pPr>
    </w:p>
    <w:p w:rsidR="006F11A0" w:rsidRDefault="006F11A0">
      <w:pPr>
        <w:pStyle w:val="Header"/>
        <w:keepNext/>
        <w:tabs>
          <w:tab w:val="clear" w:pos="4320"/>
          <w:tab w:val="clear" w:pos="8640"/>
        </w:tabs>
        <w:spacing w:after="120"/>
        <w:ind w:right="357"/>
        <w:jc w:val="center"/>
        <w:rPr>
          <w:color w:val="000000"/>
        </w:rPr>
      </w:pPr>
      <w:r>
        <w:rPr>
          <w:b/>
          <w:color w:val="000000"/>
        </w:rPr>
        <w:t>BEHAVIOUR</w:t>
      </w:r>
    </w:p>
    <w:p w:rsidR="006F11A0" w:rsidRDefault="006F11A0">
      <w:pPr>
        <w:pStyle w:val="Header"/>
        <w:tabs>
          <w:tab w:val="clear" w:pos="4320"/>
          <w:tab w:val="clear" w:pos="8640"/>
        </w:tabs>
        <w:spacing w:after="120"/>
        <w:ind w:right="357"/>
        <w:rPr>
          <w:color w:val="000000"/>
          <w:u w:val="single"/>
        </w:rPr>
      </w:pPr>
      <w:r>
        <w:rPr>
          <w:color w:val="000000"/>
          <w:u w:val="single"/>
        </w:rPr>
        <w:t>General</w:t>
      </w:r>
    </w:p>
    <w:p w:rsidR="006F11A0" w:rsidRDefault="006F11A0">
      <w:pPr>
        <w:pStyle w:val="Header"/>
        <w:tabs>
          <w:tab w:val="clear" w:pos="4320"/>
          <w:tab w:val="clear" w:pos="8640"/>
        </w:tabs>
        <w:spacing w:after="120"/>
        <w:ind w:right="357"/>
        <w:rPr>
          <w:color w:val="000000"/>
        </w:rPr>
      </w:pPr>
      <w:r>
        <w:rPr>
          <w:color w:val="000000"/>
        </w:rPr>
        <w:t xml:space="preserve">During the progress of a game players should not </w:t>
      </w:r>
    </w:p>
    <w:p w:rsidR="006F11A0" w:rsidRDefault="006F11A0">
      <w:pPr>
        <w:pStyle w:val="Header"/>
        <w:numPr>
          <w:ilvl w:val="0"/>
          <w:numId w:val="9"/>
        </w:numPr>
        <w:tabs>
          <w:tab w:val="clear" w:pos="360"/>
          <w:tab w:val="clear" w:pos="4320"/>
          <w:tab w:val="clear" w:pos="8640"/>
          <w:tab w:val="num" w:pos="1080"/>
        </w:tabs>
        <w:spacing w:after="120"/>
        <w:ind w:left="1080" w:right="357"/>
        <w:rPr>
          <w:color w:val="000000"/>
        </w:rPr>
      </w:pPr>
      <w:r>
        <w:rPr>
          <w:color w:val="000000"/>
        </w:rPr>
        <w:t>consult chess notes or publications</w:t>
      </w:r>
    </w:p>
    <w:p w:rsidR="006F11A0" w:rsidRDefault="006F11A0">
      <w:pPr>
        <w:pStyle w:val="Header"/>
        <w:numPr>
          <w:ilvl w:val="0"/>
          <w:numId w:val="9"/>
        </w:numPr>
        <w:tabs>
          <w:tab w:val="clear" w:pos="360"/>
          <w:tab w:val="clear" w:pos="4320"/>
          <w:tab w:val="clear" w:pos="8640"/>
          <w:tab w:val="num" w:pos="1080"/>
        </w:tabs>
        <w:spacing w:after="120"/>
        <w:ind w:left="1080" w:right="357"/>
        <w:rPr>
          <w:color w:val="000000"/>
        </w:rPr>
      </w:pPr>
      <w:r>
        <w:rPr>
          <w:color w:val="000000"/>
        </w:rPr>
        <w:t>try out moves on another chessboard (or on a computer!)</w:t>
      </w:r>
    </w:p>
    <w:p w:rsidR="006F11A0" w:rsidRDefault="006F11A0">
      <w:pPr>
        <w:pStyle w:val="Header"/>
        <w:numPr>
          <w:ilvl w:val="0"/>
          <w:numId w:val="9"/>
        </w:numPr>
        <w:tabs>
          <w:tab w:val="clear" w:pos="360"/>
          <w:tab w:val="clear" w:pos="4320"/>
          <w:tab w:val="clear" w:pos="8640"/>
          <w:tab w:val="num" w:pos="1080"/>
        </w:tabs>
        <w:spacing w:after="120"/>
        <w:ind w:left="1080" w:right="357"/>
        <w:rPr>
          <w:color w:val="000000"/>
        </w:rPr>
      </w:pPr>
      <w:r>
        <w:rPr>
          <w:color w:val="000000"/>
        </w:rPr>
        <w:t>discuss their game with or take advice from a third party</w:t>
      </w:r>
    </w:p>
    <w:p w:rsidR="006F11A0" w:rsidRDefault="006F11A0">
      <w:pPr>
        <w:pStyle w:val="Header"/>
        <w:numPr>
          <w:ilvl w:val="0"/>
          <w:numId w:val="9"/>
        </w:numPr>
        <w:tabs>
          <w:tab w:val="clear" w:pos="360"/>
          <w:tab w:val="clear" w:pos="4320"/>
          <w:tab w:val="clear" w:pos="8640"/>
          <w:tab w:val="num" w:pos="1080"/>
        </w:tabs>
        <w:spacing w:after="120"/>
        <w:ind w:left="1080" w:right="357"/>
        <w:rPr>
          <w:color w:val="000000"/>
        </w:rPr>
      </w:pPr>
      <w:r>
        <w:rPr>
          <w:color w:val="000000"/>
        </w:rPr>
        <w:t>distract or annoy the opponent in any manner whatsoever.</w:t>
      </w:r>
    </w:p>
    <w:p w:rsidR="006F11A0" w:rsidRDefault="006F11A0">
      <w:pPr>
        <w:pStyle w:val="Header"/>
        <w:tabs>
          <w:tab w:val="clear" w:pos="4320"/>
          <w:tab w:val="clear" w:pos="8640"/>
        </w:tabs>
        <w:spacing w:after="120"/>
        <w:ind w:right="357"/>
        <w:rPr>
          <w:color w:val="000000"/>
          <w:u w:val="single"/>
        </w:rPr>
      </w:pPr>
      <w:r>
        <w:rPr>
          <w:color w:val="000000"/>
          <w:u w:val="single"/>
        </w:rPr>
        <w:t>The ‘touched piece’ rules</w:t>
      </w:r>
    </w:p>
    <w:p w:rsidR="006F11A0" w:rsidRDefault="006F11A0">
      <w:pPr>
        <w:pStyle w:val="Header"/>
        <w:tabs>
          <w:tab w:val="clear" w:pos="4320"/>
          <w:tab w:val="clear" w:pos="8640"/>
        </w:tabs>
        <w:spacing w:after="120"/>
        <w:ind w:right="357"/>
        <w:rPr>
          <w:color w:val="000000"/>
        </w:rPr>
      </w:pPr>
      <w:r>
        <w:rPr>
          <w:color w:val="000000"/>
        </w:rPr>
        <w:t>The rules set out below apply to serious games but, to avoid falling into bad habits, it is as well to apply them from the outset. In essence:</w:t>
      </w:r>
    </w:p>
    <w:p w:rsidR="006F11A0" w:rsidRDefault="006F11A0">
      <w:pPr>
        <w:pStyle w:val="Header"/>
        <w:numPr>
          <w:ilvl w:val="0"/>
          <w:numId w:val="10"/>
        </w:numPr>
        <w:tabs>
          <w:tab w:val="clear" w:pos="4320"/>
          <w:tab w:val="clear" w:pos="8640"/>
        </w:tabs>
        <w:spacing w:after="120"/>
        <w:ind w:right="357"/>
        <w:rPr>
          <w:color w:val="000000"/>
        </w:rPr>
      </w:pPr>
      <w:r>
        <w:rPr>
          <w:color w:val="000000"/>
        </w:rPr>
        <w:t>a player can ‘adjust’ a piece (to put it in the middle of its square) so long as he makes clear beforehand that is his intention; but otherwise</w:t>
      </w:r>
    </w:p>
    <w:p w:rsidR="006F11A0" w:rsidRDefault="006F11A0">
      <w:pPr>
        <w:pStyle w:val="Header"/>
        <w:numPr>
          <w:ilvl w:val="0"/>
          <w:numId w:val="11"/>
        </w:numPr>
        <w:tabs>
          <w:tab w:val="clear" w:pos="360"/>
          <w:tab w:val="clear" w:pos="4320"/>
          <w:tab w:val="clear" w:pos="8640"/>
          <w:tab w:val="num" w:pos="720"/>
        </w:tabs>
        <w:spacing w:after="120"/>
        <w:ind w:left="720" w:right="357"/>
        <w:rPr>
          <w:b/>
          <w:color w:val="000000"/>
        </w:rPr>
      </w:pPr>
      <w:r>
        <w:rPr>
          <w:b/>
          <w:color w:val="000000"/>
        </w:rPr>
        <w:t>if a player touches one of his/her own pieces that piece must be moved if possible;</w:t>
      </w:r>
    </w:p>
    <w:p w:rsidR="006F11A0" w:rsidRDefault="006F11A0">
      <w:pPr>
        <w:pStyle w:val="Header"/>
        <w:numPr>
          <w:ilvl w:val="0"/>
          <w:numId w:val="11"/>
        </w:numPr>
        <w:tabs>
          <w:tab w:val="clear" w:pos="360"/>
          <w:tab w:val="clear" w:pos="4320"/>
          <w:tab w:val="clear" w:pos="8640"/>
          <w:tab w:val="num" w:pos="720"/>
        </w:tabs>
        <w:spacing w:after="120"/>
        <w:ind w:left="720" w:right="357"/>
        <w:rPr>
          <w:color w:val="000000"/>
        </w:rPr>
      </w:pPr>
      <w:r>
        <w:rPr>
          <w:b/>
          <w:color w:val="000000"/>
        </w:rPr>
        <w:lastRenderedPageBreak/>
        <w:t>if a player touches an opponent’s piece that must be captured if possible.</w:t>
      </w:r>
    </w:p>
    <w:p w:rsidR="006F11A0" w:rsidRDefault="006F11A0">
      <w:pPr>
        <w:pStyle w:val="Header"/>
        <w:keepNext/>
        <w:tabs>
          <w:tab w:val="clear" w:pos="4320"/>
          <w:tab w:val="clear" w:pos="8640"/>
        </w:tabs>
        <w:ind w:right="357"/>
        <w:jc w:val="center"/>
        <w:rPr>
          <w:b/>
          <w:color w:val="000000"/>
        </w:rPr>
      </w:pPr>
      <w:r>
        <w:rPr>
          <w:b/>
          <w:color w:val="000000"/>
        </w:rPr>
        <w:t>EXTERNAL COMPETITIONS</w:t>
      </w:r>
    </w:p>
    <w:p w:rsidR="006F11A0" w:rsidRDefault="006F11A0">
      <w:pPr>
        <w:pStyle w:val="Header"/>
        <w:keepNext/>
        <w:tabs>
          <w:tab w:val="clear" w:pos="4320"/>
          <w:tab w:val="clear" w:pos="8640"/>
        </w:tabs>
        <w:ind w:right="357"/>
        <w:jc w:val="center"/>
        <w:rPr>
          <w:b/>
          <w:color w:val="000000"/>
        </w:rPr>
      </w:pPr>
    </w:p>
    <w:p w:rsidR="006F11A0" w:rsidRDefault="006F11A0">
      <w:pPr>
        <w:pStyle w:val="Header"/>
        <w:keepNext/>
        <w:tabs>
          <w:tab w:val="clear" w:pos="4320"/>
          <w:tab w:val="clear" w:pos="8640"/>
        </w:tabs>
        <w:spacing w:after="120"/>
        <w:ind w:right="357"/>
        <w:rPr>
          <w:color w:val="000000"/>
          <w:u w:val="single"/>
        </w:rPr>
      </w:pPr>
      <w:r>
        <w:rPr>
          <w:color w:val="000000"/>
          <w:u w:val="single"/>
        </w:rPr>
        <w:t>General</w:t>
      </w:r>
    </w:p>
    <w:p w:rsidR="006F11A0" w:rsidRDefault="006F11A0">
      <w:pPr>
        <w:pStyle w:val="Header"/>
        <w:tabs>
          <w:tab w:val="clear" w:pos="4320"/>
          <w:tab w:val="clear" w:pos="8640"/>
        </w:tabs>
        <w:spacing w:after="120"/>
        <w:ind w:right="357"/>
        <w:rPr>
          <w:color w:val="000000"/>
        </w:rPr>
      </w:pPr>
      <w:r>
        <w:rPr>
          <w:color w:val="000000"/>
        </w:rPr>
        <w:t xml:space="preserve">Once the club is established, consideration should be given to entering external competitions.  A useful preliminary step is to play friendly matches against neighbouring schools. These may be over whatever number of boards (i.e. players per side) is convenient.  This is valuable as a guide to the standard reached by the players. Those with a real talent for the game may well improve with remarkable rapidity. </w:t>
      </w:r>
    </w:p>
    <w:p w:rsidR="006F11A0" w:rsidRDefault="006F11A0">
      <w:pPr>
        <w:pStyle w:val="Header"/>
        <w:tabs>
          <w:tab w:val="clear" w:pos="4320"/>
          <w:tab w:val="clear" w:pos="8640"/>
        </w:tabs>
        <w:spacing w:after="120"/>
        <w:ind w:right="357"/>
        <w:rPr>
          <w:color w:val="000000"/>
        </w:rPr>
      </w:pPr>
      <w:r>
        <w:rPr>
          <w:color w:val="000000"/>
        </w:rPr>
        <w:t xml:space="preserve">Next the club should join a local league, if it exists, and members can also take part in Welsh Chess Union junior individual tournaments. As well as those organised by the Welsh Chess Union and its members schools can enter the ‘British Land UK Chess Challenge’, a splendid event which </w:t>
      </w:r>
      <w:r w:rsidR="009A38C9">
        <w:rPr>
          <w:color w:val="000000"/>
        </w:rPr>
        <w:t>a</w:t>
      </w:r>
      <w:r>
        <w:rPr>
          <w:color w:val="000000"/>
        </w:rPr>
        <w:t>ttracts 70,000 children a year.  The first stage takes place in the individual school.  The children who do well in their school go forward to the regional stage, the Megafinal.  See Appendix 2 for contact details.</w:t>
      </w:r>
    </w:p>
    <w:p w:rsidR="006F11A0" w:rsidRDefault="006F11A0">
      <w:pPr>
        <w:pStyle w:val="Header"/>
        <w:tabs>
          <w:tab w:val="clear" w:pos="4320"/>
          <w:tab w:val="clear" w:pos="8640"/>
        </w:tabs>
        <w:spacing w:after="120"/>
        <w:ind w:right="357"/>
        <w:rPr>
          <w:color w:val="000000"/>
        </w:rPr>
      </w:pPr>
      <w:r>
        <w:rPr>
          <w:color w:val="000000"/>
        </w:rPr>
        <w:t xml:space="preserve">Some adult chess clubs run junior sections (contact the Welsh Chess Union for details).  Club junior chess is particularly valuable for stronger pupils and for those moving on to, say, a secondary school with no chess club.  </w:t>
      </w:r>
    </w:p>
    <w:p w:rsidR="006F11A0" w:rsidRDefault="006F11A0">
      <w:pPr>
        <w:pStyle w:val="Header"/>
        <w:tabs>
          <w:tab w:val="clear" w:pos="4320"/>
          <w:tab w:val="clear" w:pos="8640"/>
        </w:tabs>
        <w:spacing w:after="120"/>
        <w:ind w:right="357"/>
        <w:rPr>
          <w:color w:val="000000"/>
        </w:rPr>
      </w:pPr>
      <w:r>
        <w:rPr>
          <w:color w:val="000000"/>
        </w:rPr>
        <w:t xml:space="preserve">It is also possible nowadays to play chess on the internet – see Appendix 2 – and buy chess courses on CD and DVD.  </w:t>
      </w:r>
    </w:p>
    <w:p w:rsidR="006F11A0" w:rsidRDefault="006F11A0">
      <w:pPr>
        <w:pStyle w:val="Header"/>
        <w:tabs>
          <w:tab w:val="clear" w:pos="4320"/>
          <w:tab w:val="clear" w:pos="8640"/>
        </w:tabs>
        <w:ind w:right="360"/>
        <w:jc w:val="both"/>
        <w:rPr>
          <w:color w:val="000000"/>
        </w:rPr>
      </w:pPr>
      <w:r>
        <w:rPr>
          <w:color w:val="000000"/>
        </w:rPr>
        <w:t>It is advisable that as games are taken more seriously players should be encouraged to record their games move by move on scoresheets, and begin to use chess clocks.</w:t>
      </w:r>
    </w:p>
    <w:p w:rsidR="006F11A0" w:rsidRDefault="006F11A0">
      <w:pPr>
        <w:pStyle w:val="Header"/>
        <w:tabs>
          <w:tab w:val="clear" w:pos="4320"/>
          <w:tab w:val="clear" w:pos="8640"/>
        </w:tabs>
        <w:spacing w:before="120"/>
        <w:ind w:right="357"/>
        <w:rPr>
          <w:color w:val="000000"/>
          <w:u w:val="single"/>
        </w:rPr>
      </w:pPr>
      <w:r>
        <w:rPr>
          <w:color w:val="000000"/>
          <w:u w:val="single"/>
        </w:rPr>
        <w:t>Organisation of matches</w:t>
      </w:r>
    </w:p>
    <w:p w:rsidR="006F11A0" w:rsidRDefault="006F11A0">
      <w:pPr>
        <w:pStyle w:val="Header"/>
        <w:tabs>
          <w:tab w:val="clear" w:pos="4320"/>
          <w:tab w:val="clear" w:pos="8640"/>
        </w:tabs>
        <w:spacing w:before="120" w:after="120"/>
        <w:ind w:right="357"/>
        <w:rPr>
          <w:color w:val="000000"/>
        </w:rPr>
      </w:pPr>
      <w:r>
        <w:rPr>
          <w:color w:val="000000"/>
        </w:rPr>
        <w:t xml:space="preserve">As soon as you start playing matches you will be responsible for the arrangements for your home games.  You should ensure that everything is ready before the scheduled time for starting play.  </w:t>
      </w:r>
    </w:p>
    <w:p w:rsidR="006F11A0" w:rsidRDefault="006F11A0">
      <w:pPr>
        <w:pStyle w:val="Header"/>
        <w:tabs>
          <w:tab w:val="clear" w:pos="4320"/>
          <w:tab w:val="clear" w:pos="8640"/>
        </w:tabs>
        <w:spacing w:after="120"/>
        <w:ind w:right="357"/>
        <w:jc w:val="both"/>
        <w:rPr>
          <w:color w:val="000000"/>
        </w:rPr>
      </w:pPr>
      <w:r>
        <w:rPr>
          <w:color w:val="000000"/>
          <w:u w:val="single"/>
        </w:rPr>
        <w:t>Playing Conditions</w:t>
      </w:r>
    </w:p>
    <w:p w:rsidR="006F11A0" w:rsidRDefault="006F11A0">
      <w:pPr>
        <w:pStyle w:val="Header"/>
        <w:numPr>
          <w:ilvl w:val="0"/>
          <w:numId w:val="2"/>
        </w:numPr>
        <w:tabs>
          <w:tab w:val="clear" w:pos="4320"/>
          <w:tab w:val="clear" w:pos="8640"/>
        </w:tabs>
        <w:ind w:right="360"/>
        <w:rPr>
          <w:color w:val="000000"/>
        </w:rPr>
      </w:pPr>
      <w:r>
        <w:rPr>
          <w:color w:val="000000"/>
        </w:rPr>
        <w:t>Ensure that each player has sufficient space on his/her table, not only for the board, but for his scoresheet if he/she is using one.</w:t>
      </w:r>
    </w:p>
    <w:p w:rsidR="006F11A0" w:rsidRDefault="006F11A0">
      <w:pPr>
        <w:pStyle w:val="Header"/>
        <w:numPr>
          <w:ilvl w:val="0"/>
          <w:numId w:val="2"/>
        </w:numPr>
        <w:tabs>
          <w:tab w:val="clear" w:pos="4320"/>
          <w:tab w:val="clear" w:pos="8640"/>
        </w:tabs>
        <w:ind w:right="360"/>
        <w:rPr>
          <w:color w:val="000000"/>
        </w:rPr>
      </w:pPr>
      <w:r>
        <w:rPr>
          <w:color w:val="000000"/>
        </w:rPr>
        <w:t>Tables should be placed in such a way that players have no difficulty in leaving their boards.</w:t>
      </w:r>
    </w:p>
    <w:p w:rsidR="006F11A0" w:rsidRDefault="006F11A0">
      <w:pPr>
        <w:pStyle w:val="Header"/>
        <w:numPr>
          <w:ilvl w:val="0"/>
          <w:numId w:val="2"/>
        </w:numPr>
        <w:tabs>
          <w:tab w:val="clear" w:pos="4320"/>
          <w:tab w:val="clear" w:pos="8640"/>
        </w:tabs>
        <w:ind w:right="360"/>
        <w:rPr>
          <w:color w:val="000000"/>
        </w:rPr>
      </w:pPr>
      <w:r>
        <w:rPr>
          <w:color w:val="000000"/>
        </w:rPr>
        <w:t>The boards should be placed far enough apart as to avoid distraction and discourage comment.</w:t>
      </w:r>
    </w:p>
    <w:p w:rsidR="006F11A0" w:rsidRDefault="006F11A0">
      <w:pPr>
        <w:pStyle w:val="Header"/>
        <w:numPr>
          <w:ilvl w:val="0"/>
          <w:numId w:val="2"/>
        </w:numPr>
        <w:tabs>
          <w:tab w:val="clear" w:pos="4320"/>
          <w:tab w:val="clear" w:pos="8640"/>
        </w:tabs>
        <w:ind w:right="360"/>
        <w:rPr>
          <w:color w:val="000000"/>
        </w:rPr>
      </w:pPr>
      <w:r>
        <w:rPr>
          <w:color w:val="000000"/>
        </w:rPr>
        <w:t>Any conversation should not be audible to players seated at the board.</w:t>
      </w:r>
    </w:p>
    <w:p w:rsidR="006F11A0" w:rsidRDefault="006F11A0">
      <w:pPr>
        <w:pStyle w:val="Header"/>
        <w:numPr>
          <w:ilvl w:val="0"/>
          <w:numId w:val="2"/>
        </w:numPr>
        <w:tabs>
          <w:tab w:val="clear" w:pos="4320"/>
          <w:tab w:val="clear" w:pos="8640"/>
        </w:tabs>
        <w:ind w:right="360"/>
        <w:rPr>
          <w:color w:val="000000"/>
        </w:rPr>
      </w:pPr>
      <w:r>
        <w:rPr>
          <w:color w:val="000000"/>
        </w:rPr>
        <w:t>If it is a player’s turn to move that player should not normally leave the playing area (though it is perfectly in order for players to leave their seats to look at the other games).</w:t>
      </w:r>
    </w:p>
    <w:p w:rsidR="006F11A0" w:rsidRDefault="006F11A0">
      <w:pPr>
        <w:pStyle w:val="Header"/>
        <w:numPr>
          <w:ilvl w:val="0"/>
          <w:numId w:val="2"/>
        </w:numPr>
        <w:tabs>
          <w:tab w:val="clear" w:pos="4320"/>
          <w:tab w:val="clear" w:pos="8640"/>
        </w:tabs>
        <w:ind w:right="360"/>
        <w:rPr>
          <w:color w:val="000000"/>
        </w:rPr>
      </w:pPr>
      <w:r>
        <w:rPr>
          <w:color w:val="000000"/>
        </w:rPr>
        <w:t>Staunton pattern chess pieces should be used at each board, ideally sets of the same size on each board</w:t>
      </w:r>
    </w:p>
    <w:p w:rsidR="006F11A0" w:rsidRDefault="006F11A0">
      <w:pPr>
        <w:pStyle w:val="Header"/>
        <w:numPr>
          <w:ilvl w:val="0"/>
          <w:numId w:val="2"/>
        </w:numPr>
        <w:tabs>
          <w:tab w:val="clear" w:pos="4320"/>
          <w:tab w:val="clear" w:pos="8640"/>
        </w:tabs>
        <w:ind w:right="360"/>
        <w:rPr>
          <w:color w:val="000000"/>
        </w:rPr>
      </w:pPr>
      <w:r>
        <w:rPr>
          <w:color w:val="000000"/>
        </w:rPr>
        <w:lastRenderedPageBreak/>
        <w:t xml:space="preserve">If possible players who have finished their games should be given access to another room where they can discuss the game with their opponent without disturbing those in play.  </w:t>
      </w:r>
    </w:p>
    <w:p w:rsidR="006F11A0" w:rsidRDefault="006F11A0">
      <w:pPr>
        <w:pStyle w:val="Header"/>
        <w:numPr>
          <w:ilvl w:val="0"/>
          <w:numId w:val="6"/>
        </w:numPr>
        <w:tabs>
          <w:tab w:val="clear" w:pos="360"/>
          <w:tab w:val="clear" w:pos="4320"/>
          <w:tab w:val="clear" w:pos="8640"/>
        </w:tabs>
        <w:ind w:left="720" w:right="360"/>
        <w:rPr>
          <w:color w:val="000000"/>
        </w:rPr>
      </w:pPr>
      <w:r>
        <w:rPr>
          <w:color w:val="000000"/>
        </w:rPr>
        <w:t>Teams must be arranged in descending order of ability.  If for some reason a team is short of players, the lowest boards should be conceded.</w:t>
      </w:r>
    </w:p>
    <w:p w:rsidR="006F11A0" w:rsidRDefault="006F11A0">
      <w:pPr>
        <w:pStyle w:val="Header"/>
        <w:numPr>
          <w:ilvl w:val="0"/>
          <w:numId w:val="6"/>
        </w:numPr>
        <w:tabs>
          <w:tab w:val="clear" w:pos="360"/>
          <w:tab w:val="clear" w:pos="4320"/>
          <w:tab w:val="clear" w:pos="8640"/>
        </w:tabs>
        <w:ind w:left="720" w:right="360"/>
        <w:rPr>
          <w:color w:val="000000"/>
        </w:rPr>
      </w:pPr>
      <w:r>
        <w:rPr>
          <w:color w:val="000000"/>
        </w:rPr>
        <w:t>It is normal for the opposing players to shake hands at the beginning and end of play.</w:t>
      </w:r>
    </w:p>
    <w:p w:rsidR="006F11A0" w:rsidRDefault="006F11A0">
      <w:pPr>
        <w:pStyle w:val="Header"/>
        <w:numPr>
          <w:ilvl w:val="0"/>
          <w:numId w:val="6"/>
        </w:numPr>
        <w:tabs>
          <w:tab w:val="clear" w:pos="360"/>
          <w:tab w:val="clear" w:pos="4320"/>
          <w:tab w:val="clear" w:pos="8640"/>
        </w:tabs>
        <w:ind w:left="720" w:right="360"/>
        <w:rPr>
          <w:color w:val="000000"/>
        </w:rPr>
      </w:pPr>
      <w:r>
        <w:rPr>
          <w:color w:val="000000"/>
        </w:rPr>
        <w:t>The time of the end of the playing session should be agreed before commencement together with the procedure to deal with games which are still unfinished at that time.</w:t>
      </w:r>
    </w:p>
    <w:p w:rsidR="006F11A0" w:rsidRDefault="006F11A0">
      <w:pPr>
        <w:pStyle w:val="Header"/>
        <w:numPr>
          <w:ilvl w:val="0"/>
          <w:numId w:val="2"/>
        </w:numPr>
        <w:tabs>
          <w:tab w:val="clear" w:pos="4320"/>
          <w:tab w:val="clear" w:pos="8640"/>
        </w:tabs>
        <w:ind w:right="360"/>
        <w:rPr>
          <w:b/>
          <w:color w:val="000000"/>
        </w:rPr>
      </w:pPr>
      <w:r>
        <w:rPr>
          <w:color w:val="000000"/>
        </w:rPr>
        <w:t>A copy of the Laws of Chess should be available to resolve any dispute which may arise, as should a copy of the tournament rules, if available.</w:t>
      </w:r>
    </w:p>
    <w:p w:rsidR="006F11A0" w:rsidRDefault="006F11A0">
      <w:pPr>
        <w:pStyle w:val="Header"/>
        <w:tabs>
          <w:tab w:val="clear" w:pos="4320"/>
          <w:tab w:val="clear" w:pos="8640"/>
        </w:tabs>
        <w:ind w:right="360"/>
        <w:rPr>
          <w:b/>
          <w:color w:val="000000"/>
        </w:rPr>
      </w:pPr>
      <w:r>
        <w:rPr>
          <w:b/>
          <w:color w:val="000000"/>
        </w:rPr>
        <w:t xml:space="preserve"> </w:t>
      </w:r>
    </w:p>
    <w:p w:rsidR="006F11A0" w:rsidRDefault="006F11A0">
      <w:pPr>
        <w:pStyle w:val="Header"/>
        <w:tabs>
          <w:tab w:val="clear" w:pos="4320"/>
          <w:tab w:val="clear" w:pos="8640"/>
        </w:tabs>
        <w:ind w:right="360"/>
        <w:jc w:val="center"/>
        <w:rPr>
          <w:b/>
          <w:color w:val="000000"/>
        </w:rPr>
      </w:pPr>
      <w:r>
        <w:rPr>
          <w:b/>
          <w:color w:val="000000"/>
        </w:rPr>
        <w:br w:type="page"/>
      </w:r>
      <w:r>
        <w:rPr>
          <w:b/>
          <w:color w:val="000000"/>
        </w:rPr>
        <w:lastRenderedPageBreak/>
        <w:t>WELSH CHESS UNION</w:t>
      </w:r>
    </w:p>
    <w:p w:rsidR="006F11A0" w:rsidRDefault="006F11A0">
      <w:pPr>
        <w:pStyle w:val="Header"/>
        <w:tabs>
          <w:tab w:val="clear" w:pos="4320"/>
          <w:tab w:val="clear" w:pos="8640"/>
        </w:tabs>
        <w:ind w:right="360"/>
        <w:jc w:val="both"/>
        <w:rPr>
          <w:color w:val="000000"/>
        </w:rPr>
      </w:pPr>
    </w:p>
    <w:p w:rsidR="006F11A0" w:rsidRDefault="006F11A0">
      <w:pPr>
        <w:pStyle w:val="Header"/>
        <w:tabs>
          <w:tab w:val="clear" w:pos="4320"/>
          <w:tab w:val="clear" w:pos="8640"/>
        </w:tabs>
        <w:spacing w:after="120"/>
        <w:ind w:right="357"/>
        <w:rPr>
          <w:color w:val="000000"/>
        </w:rPr>
      </w:pPr>
      <w:r>
        <w:rPr>
          <w:color w:val="000000"/>
        </w:rPr>
        <w:t xml:space="preserve">The Welsh Chess Union is the national organisation responsible for the promotion of chess in Wales and an independent member of the World Chess Federation.  It is committed to working with the Welsh Assembly Government to encourage more chess to be played in schools, especially in socially disadvantaged areas and among socially disadvantaged children. </w:t>
      </w:r>
    </w:p>
    <w:p w:rsidR="006F11A0" w:rsidRDefault="006F11A0">
      <w:pPr>
        <w:pStyle w:val="Header"/>
        <w:tabs>
          <w:tab w:val="clear" w:pos="4320"/>
          <w:tab w:val="clear" w:pos="8640"/>
        </w:tabs>
        <w:spacing w:after="120"/>
        <w:ind w:right="357"/>
        <w:rPr>
          <w:color w:val="000000"/>
        </w:rPr>
      </w:pPr>
      <w:r>
        <w:rPr>
          <w:color w:val="000000"/>
        </w:rPr>
        <w:t>The Welsh Chess Union organises a variety of competitions for all ages and abilities.  For school age players there are a variety of team and individual events.</w:t>
      </w:r>
    </w:p>
    <w:p w:rsidR="006F11A0" w:rsidRDefault="006F11A0">
      <w:pPr>
        <w:pStyle w:val="Header"/>
        <w:tabs>
          <w:tab w:val="clear" w:pos="4320"/>
          <w:tab w:val="clear" w:pos="8640"/>
        </w:tabs>
        <w:spacing w:after="120"/>
        <w:ind w:right="357"/>
        <w:rPr>
          <w:color w:val="000000"/>
        </w:rPr>
      </w:pPr>
      <w:r>
        <w:rPr>
          <w:color w:val="000000"/>
        </w:rPr>
        <w:t>The Welsh Chess Union also organises training for the top players and selects youngsters to represent Wales in international events such as the World Youth Championships and international team events.</w:t>
      </w:r>
    </w:p>
    <w:p w:rsidR="006F11A0" w:rsidRDefault="006F11A0">
      <w:pPr>
        <w:pStyle w:val="Header"/>
        <w:tabs>
          <w:tab w:val="clear" w:pos="4320"/>
          <w:tab w:val="clear" w:pos="8640"/>
        </w:tabs>
        <w:spacing w:after="120"/>
        <w:ind w:right="357"/>
        <w:rPr>
          <w:color w:val="000000"/>
        </w:rPr>
      </w:pPr>
      <w:r>
        <w:rPr>
          <w:color w:val="000000"/>
        </w:rPr>
        <w:t>A yearbook is produced (free to members) which includes a calendar of chess events, including junior events, and reports on the previous year’s competitions.</w:t>
      </w:r>
    </w:p>
    <w:p w:rsidR="006F11A0" w:rsidRDefault="006F11A0">
      <w:pPr>
        <w:pStyle w:val="Header"/>
        <w:tabs>
          <w:tab w:val="clear" w:pos="4320"/>
          <w:tab w:val="clear" w:pos="8640"/>
        </w:tabs>
        <w:spacing w:after="120"/>
        <w:ind w:right="357"/>
        <w:rPr>
          <w:color w:val="000000"/>
        </w:rPr>
      </w:pPr>
      <w:r>
        <w:rPr>
          <w:color w:val="000000"/>
        </w:rPr>
        <w:t>For further information on the Welsh Chess Union please consult the web-site (see Appendix 2) or contact:</w:t>
      </w:r>
    </w:p>
    <w:p w:rsidR="006F11A0" w:rsidRDefault="006F11A0">
      <w:pPr>
        <w:pStyle w:val="Header"/>
        <w:tabs>
          <w:tab w:val="clear" w:pos="4320"/>
          <w:tab w:val="clear" w:pos="8640"/>
        </w:tabs>
        <w:ind w:right="360"/>
        <w:jc w:val="center"/>
        <w:rPr>
          <w:color w:val="000000"/>
        </w:rPr>
      </w:pPr>
    </w:p>
    <w:p w:rsidR="006F11A0" w:rsidRDefault="00685FB5">
      <w:pPr>
        <w:pStyle w:val="Header"/>
        <w:tabs>
          <w:tab w:val="clear" w:pos="4320"/>
          <w:tab w:val="clear" w:pos="8640"/>
        </w:tabs>
        <w:ind w:right="360"/>
        <w:rPr>
          <w:color w:val="000000"/>
        </w:rPr>
      </w:pPr>
      <w:r>
        <w:rPr>
          <w:color w:val="000000"/>
        </w:rPr>
        <w:t>Ian Eustis</w:t>
      </w:r>
    </w:p>
    <w:p w:rsidR="006F11A0" w:rsidRDefault="00685FB5">
      <w:pPr>
        <w:pStyle w:val="Header"/>
        <w:tabs>
          <w:tab w:val="clear" w:pos="4320"/>
          <w:tab w:val="clear" w:pos="8640"/>
        </w:tabs>
        <w:ind w:right="360"/>
        <w:rPr>
          <w:color w:val="000000"/>
        </w:rPr>
      </w:pPr>
      <w:r>
        <w:rPr>
          <w:color w:val="000000"/>
        </w:rPr>
        <w:t>Junior</w:t>
      </w:r>
      <w:r w:rsidR="006F11A0">
        <w:rPr>
          <w:color w:val="000000"/>
        </w:rPr>
        <w:t xml:space="preserve"> Director</w:t>
      </w:r>
    </w:p>
    <w:p w:rsidR="006F11A0" w:rsidRDefault="00600520">
      <w:pPr>
        <w:pStyle w:val="Header"/>
        <w:tabs>
          <w:tab w:val="clear" w:pos="4320"/>
          <w:tab w:val="clear" w:pos="8640"/>
        </w:tabs>
        <w:ind w:right="360"/>
        <w:rPr>
          <w:color w:val="000000"/>
        </w:rPr>
      </w:pPr>
      <w:r>
        <w:rPr>
          <w:color w:val="000000"/>
        </w:rPr>
        <w:t>Ty Ni,</w:t>
      </w:r>
    </w:p>
    <w:p w:rsidR="00600520" w:rsidRDefault="00600520">
      <w:pPr>
        <w:pStyle w:val="Header"/>
        <w:tabs>
          <w:tab w:val="clear" w:pos="4320"/>
          <w:tab w:val="clear" w:pos="8640"/>
        </w:tabs>
        <w:ind w:right="360"/>
        <w:rPr>
          <w:color w:val="000000"/>
        </w:rPr>
      </w:pPr>
      <w:r>
        <w:rPr>
          <w:color w:val="000000"/>
        </w:rPr>
        <w:t>Tir Bach Farm Drive,</w:t>
      </w:r>
    </w:p>
    <w:p w:rsidR="00600520" w:rsidRDefault="00600520">
      <w:pPr>
        <w:pStyle w:val="Header"/>
        <w:tabs>
          <w:tab w:val="clear" w:pos="4320"/>
          <w:tab w:val="clear" w:pos="8640"/>
        </w:tabs>
        <w:ind w:right="360"/>
        <w:rPr>
          <w:color w:val="000000"/>
        </w:rPr>
      </w:pPr>
      <w:r>
        <w:rPr>
          <w:color w:val="000000"/>
        </w:rPr>
        <w:t>Rhos,</w:t>
      </w:r>
    </w:p>
    <w:p w:rsidR="00600520" w:rsidRDefault="00600520">
      <w:pPr>
        <w:pStyle w:val="Header"/>
        <w:tabs>
          <w:tab w:val="clear" w:pos="4320"/>
          <w:tab w:val="clear" w:pos="8640"/>
        </w:tabs>
        <w:ind w:right="360"/>
        <w:rPr>
          <w:color w:val="000000"/>
        </w:rPr>
      </w:pPr>
      <w:r>
        <w:rPr>
          <w:color w:val="000000"/>
        </w:rPr>
        <w:t>Pontardawe,</w:t>
      </w:r>
    </w:p>
    <w:p w:rsidR="00600520" w:rsidRDefault="00600520">
      <w:pPr>
        <w:pStyle w:val="Header"/>
        <w:tabs>
          <w:tab w:val="clear" w:pos="4320"/>
          <w:tab w:val="clear" w:pos="8640"/>
        </w:tabs>
        <w:ind w:right="360"/>
        <w:rPr>
          <w:color w:val="000000"/>
        </w:rPr>
      </w:pPr>
      <w:r>
        <w:rPr>
          <w:color w:val="000000"/>
        </w:rPr>
        <w:t>Swansea,</w:t>
      </w:r>
    </w:p>
    <w:p w:rsidR="00600520" w:rsidRDefault="00600520">
      <w:pPr>
        <w:pStyle w:val="Header"/>
        <w:ind w:right="360"/>
        <w:rPr>
          <w:color w:val="000000"/>
        </w:rPr>
      </w:pPr>
      <w:r>
        <w:rPr>
          <w:color w:val="000000"/>
        </w:rPr>
        <w:t>SA83EG</w:t>
      </w:r>
    </w:p>
    <w:p w:rsidR="006F11A0" w:rsidRDefault="00600520">
      <w:pPr>
        <w:pStyle w:val="Header"/>
        <w:ind w:right="360"/>
        <w:rPr>
          <w:color w:val="000000"/>
        </w:rPr>
      </w:pPr>
      <w:r>
        <w:rPr>
          <w:color w:val="000000"/>
        </w:rPr>
        <w:t>Tel 01792862115</w:t>
      </w:r>
    </w:p>
    <w:p w:rsidR="006F11A0" w:rsidRDefault="00600520">
      <w:pPr>
        <w:pStyle w:val="Header"/>
        <w:ind w:right="360"/>
        <w:rPr>
          <w:color w:val="000000"/>
        </w:rPr>
      </w:pPr>
      <w:r>
        <w:rPr>
          <w:color w:val="000000"/>
        </w:rPr>
        <w:t>ianrhos@hotmail.com</w:t>
      </w:r>
    </w:p>
    <w:p w:rsidR="006F11A0" w:rsidRDefault="006F11A0">
      <w:pPr>
        <w:pStyle w:val="Header"/>
        <w:ind w:right="360"/>
        <w:rPr>
          <w:color w:val="000000"/>
        </w:rPr>
      </w:pPr>
    </w:p>
    <w:p w:rsidR="006F11A0" w:rsidRDefault="006F11A0">
      <w:pPr>
        <w:pStyle w:val="Header"/>
        <w:tabs>
          <w:tab w:val="clear" w:pos="4320"/>
          <w:tab w:val="clear" w:pos="8640"/>
        </w:tabs>
        <w:ind w:right="360"/>
        <w:rPr>
          <w:b/>
          <w:color w:val="000000"/>
        </w:rPr>
      </w:pPr>
      <w:r>
        <w:rPr>
          <w:color w:val="000000"/>
        </w:rPr>
        <w:br w:type="page"/>
      </w:r>
      <w:r>
        <w:rPr>
          <w:b/>
          <w:color w:val="000000"/>
        </w:rPr>
        <w:lastRenderedPageBreak/>
        <w:t>Appendix 1</w:t>
      </w:r>
    </w:p>
    <w:p w:rsidR="006F11A0" w:rsidRDefault="006F11A0">
      <w:pPr>
        <w:pStyle w:val="Header"/>
        <w:tabs>
          <w:tab w:val="clear" w:pos="4320"/>
          <w:tab w:val="clear" w:pos="8640"/>
        </w:tabs>
        <w:ind w:right="360"/>
        <w:jc w:val="center"/>
        <w:rPr>
          <w:b/>
          <w:color w:val="000000"/>
        </w:rPr>
      </w:pPr>
      <w:r>
        <w:rPr>
          <w:b/>
          <w:color w:val="000000"/>
        </w:rPr>
        <w:t>THE LAWS</w:t>
      </w:r>
    </w:p>
    <w:p w:rsidR="006F11A0" w:rsidRDefault="006F11A0">
      <w:pPr>
        <w:pStyle w:val="Header"/>
        <w:tabs>
          <w:tab w:val="clear" w:pos="4320"/>
          <w:tab w:val="clear" w:pos="8640"/>
        </w:tabs>
        <w:ind w:right="360"/>
        <w:jc w:val="center"/>
        <w:rPr>
          <w:b/>
          <w:color w:val="000000"/>
        </w:rPr>
      </w:pPr>
    </w:p>
    <w:p w:rsidR="006F11A0" w:rsidRDefault="006F11A0">
      <w:pPr>
        <w:pStyle w:val="Header"/>
        <w:tabs>
          <w:tab w:val="clear" w:pos="4320"/>
          <w:tab w:val="clear" w:pos="8640"/>
        </w:tabs>
        <w:spacing w:after="120"/>
        <w:ind w:right="357"/>
        <w:rPr>
          <w:b/>
          <w:color w:val="000000"/>
        </w:rPr>
      </w:pPr>
      <w:r>
        <w:rPr>
          <w:color w:val="000000"/>
        </w:rPr>
        <w:t>Any problems that arise during chess games occur mainly as the result of ignorance of the Laws of Chess drawn up by the Wo</w:t>
      </w:r>
      <w:r w:rsidR="00474A80">
        <w:rPr>
          <w:color w:val="000000"/>
        </w:rPr>
        <w:t>rl</w:t>
      </w:r>
      <w:r>
        <w:rPr>
          <w:color w:val="000000"/>
        </w:rPr>
        <w:t xml:space="preserve">d Chess Federation (see Appendix 2 for how to access a copy).  The questions and answers below are designed as a guide for those relatively unfamiliar with these laws.  </w:t>
      </w:r>
    </w:p>
    <w:p w:rsidR="006F11A0" w:rsidRDefault="006F11A0">
      <w:pPr>
        <w:pStyle w:val="Header"/>
        <w:tabs>
          <w:tab w:val="clear" w:pos="4320"/>
          <w:tab w:val="clear" w:pos="8640"/>
        </w:tabs>
        <w:ind w:right="360"/>
        <w:jc w:val="center"/>
        <w:rPr>
          <w:b/>
          <w:color w:val="000000"/>
        </w:rPr>
      </w:pPr>
    </w:p>
    <w:p w:rsidR="006F11A0" w:rsidRDefault="006F11A0">
      <w:pPr>
        <w:pStyle w:val="Header"/>
        <w:numPr>
          <w:ilvl w:val="0"/>
          <w:numId w:val="5"/>
        </w:numPr>
        <w:tabs>
          <w:tab w:val="clear" w:pos="720"/>
          <w:tab w:val="clear" w:pos="4320"/>
          <w:tab w:val="clear" w:pos="8640"/>
          <w:tab w:val="num" w:pos="360"/>
        </w:tabs>
        <w:ind w:left="360" w:right="360"/>
        <w:rPr>
          <w:color w:val="000000"/>
        </w:rPr>
      </w:pPr>
      <w:r>
        <w:rPr>
          <w:color w:val="000000"/>
        </w:rPr>
        <w:t>Must a player say “check” when attacking the king?</w:t>
      </w:r>
    </w:p>
    <w:p w:rsidR="006F11A0" w:rsidRDefault="006F11A0">
      <w:pPr>
        <w:pStyle w:val="Header"/>
        <w:tabs>
          <w:tab w:val="clear" w:pos="4320"/>
          <w:tab w:val="clear" w:pos="8640"/>
        </w:tabs>
        <w:ind w:right="360"/>
        <w:rPr>
          <w:i/>
          <w:color w:val="000000"/>
        </w:rPr>
      </w:pPr>
      <w:r>
        <w:rPr>
          <w:i/>
          <w:color w:val="000000"/>
        </w:rPr>
        <w:t>No, it is not necessary to announce check.</w:t>
      </w:r>
    </w:p>
    <w:p w:rsidR="006F11A0" w:rsidRDefault="006F11A0">
      <w:pPr>
        <w:pStyle w:val="Header"/>
        <w:tabs>
          <w:tab w:val="clear" w:pos="4320"/>
          <w:tab w:val="clear" w:pos="8640"/>
        </w:tabs>
        <w:ind w:right="360"/>
        <w:rPr>
          <w:color w:val="000000"/>
        </w:rPr>
      </w:pPr>
    </w:p>
    <w:p w:rsidR="006F11A0" w:rsidRDefault="006F11A0">
      <w:pPr>
        <w:pStyle w:val="Header"/>
        <w:tabs>
          <w:tab w:val="clear" w:pos="4320"/>
          <w:tab w:val="clear" w:pos="8640"/>
        </w:tabs>
        <w:ind w:right="360"/>
        <w:rPr>
          <w:color w:val="000000"/>
        </w:rPr>
      </w:pPr>
      <w:r>
        <w:rPr>
          <w:color w:val="000000"/>
        </w:rPr>
        <w:t>2.  Can a king be captured if it is left in check?</w:t>
      </w:r>
    </w:p>
    <w:p w:rsidR="006F11A0" w:rsidRDefault="006F11A0">
      <w:pPr>
        <w:pStyle w:val="Header"/>
        <w:tabs>
          <w:tab w:val="clear" w:pos="4320"/>
          <w:tab w:val="clear" w:pos="8640"/>
        </w:tabs>
        <w:ind w:right="360"/>
        <w:rPr>
          <w:i/>
          <w:color w:val="000000"/>
        </w:rPr>
      </w:pPr>
      <w:r>
        <w:rPr>
          <w:i/>
          <w:color w:val="000000"/>
        </w:rPr>
        <w:t>No.  The player leaving his king in check must take his/her move back and play a legal move instead, if possible with the piece touched (for example by interposing it between the opponent’s checking piece and the king) but if not with another piece.</w:t>
      </w:r>
    </w:p>
    <w:p w:rsidR="006F11A0" w:rsidRDefault="006F11A0">
      <w:pPr>
        <w:pStyle w:val="Header"/>
        <w:tabs>
          <w:tab w:val="clear" w:pos="4320"/>
          <w:tab w:val="clear" w:pos="8640"/>
        </w:tabs>
        <w:ind w:right="360"/>
        <w:rPr>
          <w:i/>
          <w:color w:val="000000"/>
        </w:rPr>
      </w:pPr>
    </w:p>
    <w:p w:rsidR="006F11A0" w:rsidRDefault="006F11A0">
      <w:pPr>
        <w:pStyle w:val="Header"/>
        <w:numPr>
          <w:ilvl w:val="0"/>
          <w:numId w:val="12"/>
        </w:numPr>
        <w:tabs>
          <w:tab w:val="clear" w:pos="4320"/>
          <w:tab w:val="clear" w:pos="8640"/>
        </w:tabs>
        <w:ind w:right="360"/>
        <w:rPr>
          <w:color w:val="000000"/>
        </w:rPr>
      </w:pPr>
      <w:r>
        <w:rPr>
          <w:color w:val="000000"/>
        </w:rPr>
        <w:t>When is a player prevented from castling?</w:t>
      </w:r>
    </w:p>
    <w:p w:rsidR="006F11A0" w:rsidRDefault="006F11A0">
      <w:pPr>
        <w:pStyle w:val="Header"/>
        <w:tabs>
          <w:tab w:val="clear" w:pos="4320"/>
          <w:tab w:val="clear" w:pos="8640"/>
        </w:tabs>
        <w:ind w:right="360"/>
        <w:rPr>
          <w:i/>
          <w:color w:val="000000"/>
        </w:rPr>
      </w:pPr>
      <w:r>
        <w:rPr>
          <w:i/>
          <w:color w:val="000000"/>
        </w:rPr>
        <w:t>Castling is impossible (i) if the king has already moved, or (ii) with a rook that has already moved.</w:t>
      </w:r>
    </w:p>
    <w:p w:rsidR="006F11A0" w:rsidRDefault="006F11A0">
      <w:pPr>
        <w:pStyle w:val="Header"/>
        <w:tabs>
          <w:tab w:val="clear" w:pos="4320"/>
          <w:tab w:val="clear" w:pos="8640"/>
        </w:tabs>
        <w:ind w:right="360"/>
        <w:rPr>
          <w:i/>
          <w:color w:val="000000"/>
        </w:rPr>
      </w:pPr>
      <w:r>
        <w:rPr>
          <w:i/>
          <w:color w:val="000000"/>
        </w:rPr>
        <w:t>Castling is temporarily prevented if (i) there are pieces between the king and the rook, or (ii) the king would move out of, through, or into check.</w:t>
      </w:r>
    </w:p>
    <w:p w:rsidR="006F11A0" w:rsidRDefault="006F11A0">
      <w:pPr>
        <w:pStyle w:val="Header"/>
        <w:tabs>
          <w:tab w:val="clear" w:pos="4320"/>
          <w:tab w:val="clear" w:pos="8640"/>
        </w:tabs>
        <w:ind w:right="360"/>
        <w:rPr>
          <w:i/>
          <w:color w:val="000000"/>
        </w:rPr>
      </w:pPr>
      <w:r>
        <w:rPr>
          <w:i/>
          <w:color w:val="000000"/>
        </w:rPr>
        <w:t>Castling is permitted if the rook is threatened with capture.</w:t>
      </w:r>
    </w:p>
    <w:p w:rsidR="006F11A0" w:rsidRDefault="006F11A0">
      <w:pPr>
        <w:pStyle w:val="Header"/>
        <w:tabs>
          <w:tab w:val="clear" w:pos="4320"/>
          <w:tab w:val="clear" w:pos="8640"/>
        </w:tabs>
        <w:ind w:right="360"/>
        <w:rPr>
          <w:i/>
          <w:color w:val="000000"/>
        </w:rPr>
      </w:pPr>
    </w:p>
    <w:p w:rsidR="006F11A0" w:rsidRDefault="006F11A0">
      <w:pPr>
        <w:pStyle w:val="Header"/>
        <w:numPr>
          <w:ilvl w:val="0"/>
          <w:numId w:val="12"/>
        </w:numPr>
        <w:tabs>
          <w:tab w:val="clear" w:pos="4320"/>
          <w:tab w:val="clear" w:pos="8640"/>
        </w:tabs>
        <w:ind w:right="360"/>
        <w:rPr>
          <w:color w:val="000000"/>
        </w:rPr>
      </w:pPr>
      <w:r>
        <w:rPr>
          <w:color w:val="000000"/>
        </w:rPr>
        <w:t>Is a player allowed to castle if he touches the rook first?</w:t>
      </w:r>
    </w:p>
    <w:p w:rsidR="006F11A0" w:rsidRDefault="006F11A0">
      <w:pPr>
        <w:pStyle w:val="Header"/>
        <w:tabs>
          <w:tab w:val="clear" w:pos="4320"/>
          <w:tab w:val="clear" w:pos="8640"/>
        </w:tabs>
        <w:ind w:right="360"/>
        <w:rPr>
          <w:i/>
          <w:color w:val="000000"/>
        </w:rPr>
      </w:pPr>
      <w:r>
        <w:rPr>
          <w:i/>
          <w:color w:val="000000"/>
        </w:rPr>
        <w:t>No; the player must move the rook if possible.</w:t>
      </w:r>
    </w:p>
    <w:p w:rsidR="006F11A0" w:rsidRDefault="006F11A0">
      <w:pPr>
        <w:pStyle w:val="Header"/>
        <w:tabs>
          <w:tab w:val="clear" w:pos="4320"/>
          <w:tab w:val="clear" w:pos="8640"/>
        </w:tabs>
        <w:ind w:right="360"/>
        <w:rPr>
          <w:i/>
          <w:color w:val="000000"/>
        </w:rPr>
      </w:pPr>
    </w:p>
    <w:p w:rsidR="006F11A0" w:rsidRDefault="006F11A0">
      <w:pPr>
        <w:pStyle w:val="Header"/>
        <w:numPr>
          <w:ilvl w:val="0"/>
          <w:numId w:val="12"/>
        </w:numPr>
        <w:tabs>
          <w:tab w:val="clear" w:pos="4320"/>
          <w:tab w:val="clear" w:pos="8640"/>
        </w:tabs>
        <w:ind w:right="360"/>
        <w:rPr>
          <w:color w:val="000000"/>
        </w:rPr>
      </w:pPr>
      <w:r>
        <w:rPr>
          <w:color w:val="000000"/>
        </w:rPr>
        <w:t>A player touches his king and rook at the same time only to discover that castling is illegal – what happens?</w:t>
      </w:r>
    </w:p>
    <w:p w:rsidR="006F11A0" w:rsidRDefault="006F11A0">
      <w:pPr>
        <w:pStyle w:val="Header"/>
        <w:tabs>
          <w:tab w:val="clear" w:pos="4320"/>
          <w:tab w:val="clear" w:pos="8640"/>
        </w:tabs>
        <w:ind w:right="360"/>
        <w:rPr>
          <w:i/>
          <w:color w:val="000000"/>
        </w:rPr>
      </w:pPr>
      <w:r>
        <w:rPr>
          <w:i/>
          <w:color w:val="000000"/>
        </w:rPr>
        <w:t xml:space="preserve">The player has to move his king.   If this is not possible the player is free to make any move.  </w:t>
      </w:r>
    </w:p>
    <w:p w:rsidR="006F11A0" w:rsidRDefault="006F11A0">
      <w:pPr>
        <w:pStyle w:val="Header"/>
        <w:tabs>
          <w:tab w:val="clear" w:pos="4320"/>
          <w:tab w:val="clear" w:pos="8640"/>
        </w:tabs>
        <w:ind w:right="360"/>
        <w:rPr>
          <w:i/>
          <w:color w:val="000000"/>
        </w:rPr>
      </w:pPr>
    </w:p>
    <w:p w:rsidR="006F11A0" w:rsidRDefault="006F11A0">
      <w:pPr>
        <w:pStyle w:val="Header"/>
        <w:numPr>
          <w:ilvl w:val="0"/>
          <w:numId w:val="12"/>
        </w:numPr>
        <w:tabs>
          <w:tab w:val="clear" w:pos="4320"/>
          <w:tab w:val="clear" w:pos="8640"/>
        </w:tabs>
        <w:ind w:right="360"/>
        <w:rPr>
          <w:color w:val="000000"/>
        </w:rPr>
      </w:pPr>
      <w:r>
        <w:rPr>
          <w:color w:val="000000"/>
        </w:rPr>
        <w:t>Can a player move a piece to one square, change his mind before releasing it and move it to another?</w:t>
      </w:r>
    </w:p>
    <w:p w:rsidR="006F11A0" w:rsidRDefault="006F11A0">
      <w:pPr>
        <w:pStyle w:val="Header"/>
        <w:tabs>
          <w:tab w:val="clear" w:pos="4320"/>
          <w:tab w:val="clear" w:pos="8640"/>
        </w:tabs>
        <w:ind w:right="360"/>
        <w:rPr>
          <w:i/>
          <w:color w:val="000000"/>
        </w:rPr>
      </w:pPr>
      <w:r>
        <w:rPr>
          <w:i/>
          <w:color w:val="000000"/>
        </w:rPr>
        <w:t>Yes</w:t>
      </w:r>
    </w:p>
    <w:p w:rsidR="006F11A0" w:rsidRDefault="006F11A0">
      <w:pPr>
        <w:pStyle w:val="Header"/>
        <w:tabs>
          <w:tab w:val="clear" w:pos="4320"/>
          <w:tab w:val="clear" w:pos="8640"/>
        </w:tabs>
        <w:ind w:right="360"/>
        <w:rPr>
          <w:i/>
          <w:color w:val="000000"/>
        </w:rPr>
      </w:pPr>
    </w:p>
    <w:p w:rsidR="006F11A0" w:rsidRDefault="006F11A0">
      <w:pPr>
        <w:pStyle w:val="Header"/>
        <w:numPr>
          <w:ilvl w:val="0"/>
          <w:numId w:val="12"/>
        </w:numPr>
        <w:tabs>
          <w:tab w:val="clear" w:pos="4320"/>
          <w:tab w:val="clear" w:pos="8640"/>
        </w:tabs>
        <w:ind w:right="360"/>
        <w:rPr>
          <w:color w:val="000000"/>
        </w:rPr>
      </w:pPr>
      <w:r>
        <w:rPr>
          <w:color w:val="000000"/>
        </w:rPr>
        <w:t>What happens if a player discovers that he cannot move a piece that has been touched?</w:t>
      </w:r>
    </w:p>
    <w:p w:rsidR="006F11A0" w:rsidRDefault="006F11A0">
      <w:pPr>
        <w:pStyle w:val="Header"/>
        <w:tabs>
          <w:tab w:val="clear" w:pos="4320"/>
          <w:tab w:val="clear" w:pos="8640"/>
        </w:tabs>
        <w:ind w:right="360"/>
        <w:rPr>
          <w:i/>
          <w:color w:val="000000"/>
        </w:rPr>
      </w:pPr>
      <w:r>
        <w:rPr>
          <w:i/>
          <w:color w:val="000000"/>
        </w:rPr>
        <w:t>The player is free to move another piece.</w:t>
      </w:r>
    </w:p>
    <w:p w:rsidR="006F11A0" w:rsidRDefault="006F11A0">
      <w:pPr>
        <w:pStyle w:val="Header"/>
        <w:tabs>
          <w:tab w:val="clear" w:pos="4320"/>
          <w:tab w:val="clear" w:pos="8640"/>
        </w:tabs>
        <w:ind w:right="360"/>
        <w:rPr>
          <w:i/>
          <w:color w:val="000000"/>
        </w:rPr>
      </w:pPr>
    </w:p>
    <w:p w:rsidR="006F11A0" w:rsidRDefault="006F11A0">
      <w:pPr>
        <w:pStyle w:val="Header"/>
        <w:tabs>
          <w:tab w:val="clear" w:pos="4320"/>
          <w:tab w:val="clear" w:pos="8640"/>
        </w:tabs>
        <w:ind w:right="360"/>
        <w:rPr>
          <w:i/>
          <w:color w:val="000000"/>
        </w:rPr>
      </w:pPr>
    </w:p>
    <w:p w:rsidR="006F11A0" w:rsidRDefault="006F11A0">
      <w:pPr>
        <w:pStyle w:val="Header"/>
        <w:numPr>
          <w:ilvl w:val="0"/>
          <w:numId w:val="12"/>
        </w:numPr>
        <w:tabs>
          <w:tab w:val="clear" w:pos="4320"/>
          <w:tab w:val="clear" w:pos="8640"/>
        </w:tabs>
        <w:ind w:right="360"/>
        <w:rPr>
          <w:color w:val="000000"/>
        </w:rPr>
      </w:pPr>
      <w:r>
        <w:rPr>
          <w:color w:val="000000"/>
        </w:rPr>
        <w:t>If a player has no legal move which he can make, does he lose?</w:t>
      </w:r>
    </w:p>
    <w:p w:rsidR="006F11A0" w:rsidRDefault="006F11A0">
      <w:pPr>
        <w:pStyle w:val="Header"/>
        <w:tabs>
          <w:tab w:val="clear" w:pos="4320"/>
          <w:tab w:val="clear" w:pos="8640"/>
        </w:tabs>
        <w:ind w:right="360"/>
        <w:rPr>
          <w:i/>
          <w:color w:val="000000"/>
        </w:rPr>
      </w:pPr>
      <w:r>
        <w:rPr>
          <w:i/>
          <w:color w:val="000000"/>
        </w:rPr>
        <w:t>If the king is in check the player loses.   Otherwise it is stalemate i.e. a draw.</w:t>
      </w:r>
    </w:p>
    <w:p w:rsidR="006F11A0" w:rsidRDefault="006F11A0">
      <w:pPr>
        <w:pStyle w:val="Header"/>
        <w:tabs>
          <w:tab w:val="clear" w:pos="4320"/>
          <w:tab w:val="clear" w:pos="8640"/>
        </w:tabs>
        <w:ind w:right="360"/>
        <w:rPr>
          <w:i/>
          <w:color w:val="000000"/>
        </w:rPr>
      </w:pPr>
    </w:p>
    <w:p w:rsidR="006F11A0" w:rsidRDefault="006F11A0">
      <w:pPr>
        <w:pStyle w:val="Header"/>
        <w:keepNext/>
        <w:numPr>
          <w:ilvl w:val="0"/>
          <w:numId w:val="12"/>
        </w:numPr>
        <w:tabs>
          <w:tab w:val="clear" w:pos="4320"/>
          <w:tab w:val="clear" w:pos="8640"/>
        </w:tabs>
        <w:ind w:left="357" w:right="357" w:hanging="357"/>
        <w:rPr>
          <w:color w:val="000000"/>
        </w:rPr>
      </w:pPr>
      <w:r>
        <w:rPr>
          <w:color w:val="000000"/>
        </w:rPr>
        <w:t>During a game it is discovered that an illegal move was made some time earlier.   What should be done?</w:t>
      </w:r>
    </w:p>
    <w:p w:rsidR="006F11A0" w:rsidRDefault="006F11A0">
      <w:pPr>
        <w:pStyle w:val="Header"/>
        <w:tabs>
          <w:tab w:val="clear" w:pos="4320"/>
          <w:tab w:val="clear" w:pos="8640"/>
        </w:tabs>
        <w:ind w:right="360"/>
        <w:rPr>
          <w:i/>
          <w:color w:val="000000"/>
        </w:rPr>
      </w:pPr>
      <w:r>
        <w:rPr>
          <w:i/>
          <w:color w:val="000000"/>
        </w:rPr>
        <w:t xml:space="preserve">If it is the third illegal move by that player then he forfeits the game.   Otherwise the position which existed immediately before the illegal move was played should be established and the pieces reset.  The piece moved </w:t>
      </w:r>
      <w:r>
        <w:rPr>
          <w:i/>
          <w:color w:val="000000"/>
        </w:rPr>
        <w:lastRenderedPageBreak/>
        <w:t>illegally counts as a touched piece, and must be moved legally if possible.  If the position immediately before the irregularity cannot be established the game shall continue from the last identifiable position prior to the irregularity.</w:t>
      </w:r>
    </w:p>
    <w:p w:rsidR="006F11A0" w:rsidRDefault="006F11A0">
      <w:pPr>
        <w:pStyle w:val="Header"/>
        <w:tabs>
          <w:tab w:val="clear" w:pos="4320"/>
          <w:tab w:val="clear" w:pos="8640"/>
        </w:tabs>
        <w:ind w:right="360"/>
        <w:rPr>
          <w:i/>
          <w:color w:val="000000"/>
        </w:rPr>
      </w:pPr>
    </w:p>
    <w:p w:rsidR="006F11A0" w:rsidRDefault="006F11A0">
      <w:pPr>
        <w:pStyle w:val="Header"/>
        <w:numPr>
          <w:ilvl w:val="0"/>
          <w:numId w:val="12"/>
        </w:numPr>
        <w:tabs>
          <w:tab w:val="clear" w:pos="4320"/>
          <w:tab w:val="clear" w:pos="8640"/>
        </w:tabs>
        <w:ind w:right="360"/>
        <w:rPr>
          <w:color w:val="000000"/>
        </w:rPr>
      </w:pPr>
      <w:r>
        <w:rPr>
          <w:color w:val="000000"/>
        </w:rPr>
        <w:t>If pieces are accidentally displaced should the game be restarted?</w:t>
      </w:r>
    </w:p>
    <w:p w:rsidR="006F11A0" w:rsidRDefault="006F11A0">
      <w:pPr>
        <w:pStyle w:val="Header"/>
        <w:tabs>
          <w:tab w:val="clear" w:pos="4320"/>
          <w:tab w:val="clear" w:pos="8640"/>
        </w:tabs>
        <w:ind w:right="360"/>
        <w:rPr>
          <w:i/>
          <w:color w:val="000000"/>
        </w:rPr>
      </w:pPr>
      <w:r>
        <w:rPr>
          <w:i/>
          <w:color w:val="000000"/>
        </w:rPr>
        <w:t>The position before the displacement should be reinstated.  If this cannot be done the last identifiable position prior to the irregularity should be identified and set up.</w:t>
      </w:r>
    </w:p>
    <w:p w:rsidR="006F11A0" w:rsidRDefault="006F11A0">
      <w:pPr>
        <w:pStyle w:val="Header"/>
        <w:tabs>
          <w:tab w:val="clear" w:pos="4320"/>
          <w:tab w:val="clear" w:pos="8640"/>
        </w:tabs>
        <w:ind w:right="360"/>
        <w:rPr>
          <w:i/>
          <w:color w:val="000000"/>
        </w:rPr>
      </w:pPr>
    </w:p>
    <w:p w:rsidR="006F11A0" w:rsidRDefault="006F11A0">
      <w:pPr>
        <w:pStyle w:val="Header"/>
        <w:numPr>
          <w:ilvl w:val="0"/>
          <w:numId w:val="12"/>
        </w:numPr>
        <w:tabs>
          <w:tab w:val="clear" w:pos="4320"/>
          <w:tab w:val="clear" w:pos="8640"/>
        </w:tabs>
        <w:ind w:right="360"/>
        <w:rPr>
          <w:color w:val="000000"/>
        </w:rPr>
      </w:pPr>
      <w:r>
        <w:rPr>
          <w:color w:val="000000"/>
        </w:rPr>
        <w:t>If the position of the pieces at the beginning of a game was incorrect should the game continue?</w:t>
      </w:r>
    </w:p>
    <w:p w:rsidR="006F11A0" w:rsidRDefault="006F11A0">
      <w:pPr>
        <w:pStyle w:val="Header"/>
        <w:tabs>
          <w:tab w:val="clear" w:pos="4320"/>
          <w:tab w:val="clear" w:pos="8640"/>
        </w:tabs>
        <w:ind w:right="360"/>
        <w:rPr>
          <w:i/>
          <w:color w:val="000000"/>
        </w:rPr>
      </w:pPr>
      <w:r>
        <w:rPr>
          <w:i/>
          <w:color w:val="000000"/>
        </w:rPr>
        <w:t>No; the game should be replayed.</w:t>
      </w:r>
    </w:p>
    <w:p w:rsidR="006F11A0" w:rsidRDefault="006F11A0">
      <w:pPr>
        <w:pStyle w:val="Header"/>
        <w:tabs>
          <w:tab w:val="clear" w:pos="4320"/>
          <w:tab w:val="clear" w:pos="8640"/>
        </w:tabs>
        <w:ind w:right="360"/>
        <w:rPr>
          <w:i/>
          <w:color w:val="000000"/>
        </w:rPr>
      </w:pPr>
    </w:p>
    <w:p w:rsidR="006F11A0" w:rsidRDefault="006F11A0">
      <w:pPr>
        <w:pStyle w:val="Header"/>
        <w:numPr>
          <w:ilvl w:val="0"/>
          <w:numId w:val="12"/>
        </w:numPr>
        <w:tabs>
          <w:tab w:val="clear" w:pos="4320"/>
          <w:tab w:val="clear" w:pos="8640"/>
        </w:tabs>
        <w:ind w:right="360"/>
        <w:rPr>
          <w:color w:val="000000"/>
        </w:rPr>
      </w:pPr>
      <w:r>
        <w:rPr>
          <w:color w:val="000000"/>
        </w:rPr>
        <w:t>If the game is started with the pieces in the right order but the board the wrong way round (i.e. with a black square at each player’s right hand corner) should the game be replayed?</w:t>
      </w:r>
    </w:p>
    <w:p w:rsidR="006F11A0" w:rsidRDefault="006F11A0">
      <w:pPr>
        <w:pStyle w:val="Header"/>
        <w:tabs>
          <w:tab w:val="clear" w:pos="4320"/>
          <w:tab w:val="clear" w:pos="8640"/>
        </w:tabs>
        <w:ind w:right="360"/>
        <w:rPr>
          <w:i/>
          <w:color w:val="000000"/>
        </w:rPr>
      </w:pPr>
      <w:r>
        <w:rPr>
          <w:i/>
          <w:color w:val="000000"/>
        </w:rPr>
        <w:t>All the pieces should be transferred to a correctly placed board and the game continued.</w:t>
      </w:r>
    </w:p>
    <w:p w:rsidR="006F11A0" w:rsidRDefault="006F11A0">
      <w:pPr>
        <w:pStyle w:val="Header"/>
        <w:tabs>
          <w:tab w:val="clear" w:pos="4320"/>
          <w:tab w:val="clear" w:pos="8640"/>
        </w:tabs>
        <w:ind w:right="360"/>
        <w:rPr>
          <w:i/>
          <w:color w:val="000000"/>
        </w:rPr>
      </w:pPr>
    </w:p>
    <w:p w:rsidR="006F11A0" w:rsidRDefault="006F11A0">
      <w:pPr>
        <w:pStyle w:val="Header"/>
        <w:numPr>
          <w:ilvl w:val="0"/>
          <w:numId w:val="12"/>
        </w:numPr>
        <w:tabs>
          <w:tab w:val="clear" w:pos="4320"/>
          <w:tab w:val="clear" w:pos="8640"/>
        </w:tabs>
        <w:ind w:right="360"/>
        <w:rPr>
          <w:color w:val="000000"/>
        </w:rPr>
      </w:pPr>
      <w:r>
        <w:rPr>
          <w:color w:val="000000"/>
        </w:rPr>
        <w:t>Can a player withdraw the offer of a draw?</w:t>
      </w:r>
    </w:p>
    <w:p w:rsidR="006F11A0" w:rsidRDefault="006F11A0">
      <w:pPr>
        <w:pStyle w:val="Header"/>
        <w:tabs>
          <w:tab w:val="clear" w:pos="4320"/>
          <w:tab w:val="clear" w:pos="8640"/>
        </w:tabs>
        <w:ind w:right="360"/>
        <w:rPr>
          <w:i/>
          <w:color w:val="000000"/>
        </w:rPr>
      </w:pPr>
      <w:r>
        <w:rPr>
          <w:i/>
          <w:color w:val="000000"/>
        </w:rPr>
        <w:t>No.  A draw should be offered only immediately after making a move.  If the draw is offered before making a move the opponent can ask to see the move before deciding.   In either case, once made the offer cannot be withdrawn.   The offer can be accepted or refused either verbally or by making a move.</w:t>
      </w:r>
    </w:p>
    <w:p w:rsidR="006F11A0" w:rsidRDefault="006F11A0">
      <w:pPr>
        <w:pStyle w:val="Header"/>
        <w:tabs>
          <w:tab w:val="clear" w:pos="4320"/>
          <w:tab w:val="clear" w:pos="8640"/>
        </w:tabs>
        <w:ind w:right="360"/>
        <w:rPr>
          <w:i/>
          <w:color w:val="000000"/>
        </w:rPr>
      </w:pPr>
    </w:p>
    <w:p w:rsidR="006F11A0" w:rsidRDefault="006F11A0">
      <w:pPr>
        <w:pStyle w:val="Header"/>
        <w:tabs>
          <w:tab w:val="clear" w:pos="4320"/>
          <w:tab w:val="clear" w:pos="8640"/>
        </w:tabs>
        <w:ind w:right="360"/>
        <w:rPr>
          <w:i/>
          <w:color w:val="000000"/>
        </w:rPr>
      </w:pPr>
      <w:r>
        <w:rPr>
          <w:i/>
          <w:color w:val="000000"/>
        </w:rPr>
        <w:t xml:space="preserve"> </w:t>
      </w:r>
    </w:p>
    <w:p w:rsidR="006F11A0" w:rsidRDefault="006F11A0">
      <w:pPr>
        <w:pStyle w:val="Header"/>
        <w:tabs>
          <w:tab w:val="clear" w:pos="4320"/>
          <w:tab w:val="clear" w:pos="8640"/>
        </w:tabs>
        <w:ind w:right="360"/>
        <w:rPr>
          <w:b/>
          <w:color w:val="000000"/>
        </w:rPr>
      </w:pPr>
      <w:r>
        <w:rPr>
          <w:i/>
          <w:color w:val="000000"/>
        </w:rPr>
        <w:br w:type="page"/>
      </w:r>
      <w:r>
        <w:rPr>
          <w:b/>
          <w:color w:val="000000"/>
        </w:rPr>
        <w:lastRenderedPageBreak/>
        <w:t>Appendix 2: useful contacts and sources of information</w:t>
      </w:r>
    </w:p>
    <w:p w:rsidR="006F11A0" w:rsidRDefault="006F11A0">
      <w:pPr>
        <w:pStyle w:val="Header"/>
        <w:tabs>
          <w:tab w:val="clear" w:pos="4320"/>
          <w:tab w:val="clear" w:pos="8640"/>
        </w:tabs>
        <w:ind w:right="360"/>
        <w:rPr>
          <w:b/>
          <w:color w:val="000000"/>
        </w:rPr>
      </w:pPr>
    </w:p>
    <w:p w:rsidR="006F11A0" w:rsidRDefault="006F11A0">
      <w:pPr>
        <w:pStyle w:val="Header"/>
        <w:tabs>
          <w:tab w:val="clear" w:pos="4320"/>
          <w:tab w:val="clear" w:pos="8640"/>
        </w:tabs>
        <w:ind w:right="360"/>
        <w:rPr>
          <w:b/>
          <w:snapToGrid w:val="0"/>
          <w:color w:val="000000"/>
          <w:lang w:val="en-US"/>
        </w:rPr>
      </w:pPr>
      <w:r>
        <w:rPr>
          <w:b/>
          <w:snapToGrid w:val="0"/>
          <w:color w:val="000000"/>
          <w:lang w:val="en-US"/>
        </w:rPr>
        <w:t>Welsh Chess Union</w:t>
      </w:r>
    </w:p>
    <w:p w:rsidR="006F11A0" w:rsidRDefault="006F11A0">
      <w:pPr>
        <w:pStyle w:val="Header"/>
        <w:tabs>
          <w:tab w:val="clear" w:pos="4320"/>
          <w:tab w:val="clear" w:pos="8640"/>
        </w:tabs>
        <w:spacing w:before="120"/>
        <w:ind w:right="357"/>
        <w:rPr>
          <w:snapToGrid w:val="0"/>
          <w:color w:val="000000"/>
          <w:lang w:val="en-US"/>
        </w:rPr>
      </w:pPr>
      <w:r>
        <w:rPr>
          <w:snapToGrid w:val="0"/>
          <w:color w:val="000000"/>
          <w:lang w:val="en-US"/>
        </w:rPr>
        <w:t xml:space="preserve">1) Website: </w:t>
      </w:r>
      <w:hyperlink r:id="rId8" w:history="1">
        <w:r w:rsidR="00D511F0" w:rsidRPr="00186677">
          <w:rPr>
            <w:rStyle w:val="Hyperlink"/>
          </w:rPr>
          <w:t>www.welshchessunion.uk</w:t>
        </w:r>
      </w:hyperlink>
      <w:r>
        <w:rPr>
          <w:snapToGrid w:val="0"/>
          <w:color w:val="000000"/>
          <w:lang w:val="en-US"/>
        </w:rPr>
        <w:t xml:space="preserve"> (from which</w:t>
      </w:r>
      <w:r w:rsidR="006C3AC3">
        <w:rPr>
          <w:snapToGrid w:val="0"/>
          <w:color w:val="000000"/>
          <w:lang w:val="en-US"/>
        </w:rPr>
        <w:t xml:space="preserve"> this booklet can be downloaded.</w:t>
      </w:r>
    </w:p>
    <w:p w:rsidR="006F11A0" w:rsidRDefault="006F11A0">
      <w:pPr>
        <w:pStyle w:val="Header"/>
        <w:spacing w:before="120" w:after="120"/>
        <w:ind w:right="357"/>
        <w:rPr>
          <w:snapToGrid w:val="0"/>
          <w:color w:val="000000"/>
          <w:lang w:val="en-US"/>
        </w:rPr>
      </w:pPr>
      <w:r>
        <w:rPr>
          <w:snapToGrid w:val="0"/>
          <w:color w:val="000000"/>
          <w:lang w:val="en-US"/>
        </w:rPr>
        <w:t>2) Useful contacts:</w:t>
      </w:r>
    </w:p>
    <w:p w:rsidR="006F11A0" w:rsidRDefault="006F11A0">
      <w:pPr>
        <w:pStyle w:val="Header"/>
        <w:numPr>
          <w:ilvl w:val="0"/>
          <w:numId w:val="14"/>
        </w:numPr>
        <w:tabs>
          <w:tab w:val="clear" w:pos="360"/>
          <w:tab w:val="num" w:pos="720"/>
        </w:tabs>
        <w:spacing w:after="120"/>
        <w:ind w:left="714" w:right="357" w:hanging="357"/>
        <w:rPr>
          <w:snapToGrid w:val="0"/>
          <w:color w:val="000000"/>
          <w:lang w:val="en-US"/>
        </w:rPr>
      </w:pPr>
      <w:r>
        <w:rPr>
          <w:snapToGrid w:val="0"/>
          <w:color w:val="000000"/>
          <w:lang w:val="en-US"/>
        </w:rPr>
        <w:t xml:space="preserve">Ian Eustis (Director Junior Chess, Welsh Chess Union): </w:t>
      </w:r>
      <w:hyperlink r:id="rId9" w:history="1">
        <w:r>
          <w:rPr>
            <w:rStyle w:val="Hyperlink"/>
          </w:rPr>
          <w:t>ianrh</w:t>
        </w:r>
        <w:bookmarkStart w:id="0" w:name="_Hlt149043353"/>
        <w:r>
          <w:rPr>
            <w:rStyle w:val="Hyperlink"/>
          </w:rPr>
          <w:t>o</w:t>
        </w:r>
        <w:bookmarkEnd w:id="0"/>
        <w:r>
          <w:rPr>
            <w:rStyle w:val="Hyperlink"/>
          </w:rPr>
          <w:t>s@hotmail.com</w:t>
        </w:r>
      </w:hyperlink>
      <w:r>
        <w:rPr>
          <w:snapToGrid w:val="0"/>
          <w:color w:val="000000"/>
          <w:lang w:val="en-US"/>
        </w:rPr>
        <w:t xml:space="preserve"> (01792 862115)</w:t>
      </w:r>
    </w:p>
    <w:p w:rsidR="006F11A0" w:rsidRPr="00BD6CDE" w:rsidRDefault="006F11A0" w:rsidP="00BD6CDE">
      <w:pPr>
        <w:pStyle w:val="Header"/>
        <w:numPr>
          <w:ilvl w:val="0"/>
          <w:numId w:val="14"/>
        </w:numPr>
        <w:tabs>
          <w:tab w:val="clear" w:pos="360"/>
          <w:tab w:val="num" w:pos="720"/>
        </w:tabs>
        <w:spacing w:after="120"/>
        <w:ind w:left="714" w:right="357" w:hanging="357"/>
        <w:rPr>
          <w:color w:val="000000"/>
        </w:rPr>
      </w:pPr>
      <w:r>
        <w:rPr>
          <w:color w:val="000000"/>
        </w:rPr>
        <w:t xml:space="preserve">Kevin Staveley (Welsh Chess Union Junior Committee)  </w:t>
      </w:r>
      <w:hyperlink r:id="rId10" w:history="1">
        <w:r>
          <w:rPr>
            <w:rStyle w:val="Hyperlink"/>
          </w:rPr>
          <w:t>kevin.staveley@btinternet.com</w:t>
        </w:r>
      </w:hyperlink>
      <w:r>
        <w:rPr>
          <w:color w:val="000000"/>
        </w:rPr>
        <w:t xml:space="preserve"> (01443 772750</w:t>
      </w:r>
      <w:bookmarkStart w:id="1" w:name="_GoBack"/>
      <w:bookmarkEnd w:id="1"/>
    </w:p>
    <w:p w:rsidR="006F11A0" w:rsidRDefault="006F11A0">
      <w:pPr>
        <w:pStyle w:val="Header"/>
        <w:ind w:right="360"/>
        <w:rPr>
          <w:b/>
          <w:snapToGrid w:val="0"/>
          <w:color w:val="000000"/>
          <w:lang w:val="en-US"/>
        </w:rPr>
      </w:pPr>
      <w:r>
        <w:rPr>
          <w:b/>
          <w:snapToGrid w:val="0"/>
          <w:color w:val="000000"/>
          <w:lang w:val="en-US"/>
        </w:rPr>
        <w:t>Educational advantage of chess – see for example</w:t>
      </w:r>
    </w:p>
    <w:p w:rsidR="00D05901" w:rsidRDefault="00523B07">
      <w:pPr>
        <w:pStyle w:val="Header"/>
        <w:tabs>
          <w:tab w:val="clear" w:pos="4320"/>
          <w:tab w:val="clear" w:pos="8640"/>
        </w:tabs>
        <w:ind w:right="360"/>
        <w:rPr>
          <w:snapToGrid w:val="0"/>
          <w:color w:val="000000"/>
          <w:lang w:val="en-US"/>
        </w:rPr>
      </w:pPr>
      <w:hyperlink r:id="rId11" w:history="1">
        <w:r w:rsidR="00D05901" w:rsidRPr="00364BA5">
          <w:rPr>
            <w:rStyle w:val="Hyperlink"/>
            <w:snapToGrid w:val="0"/>
            <w:lang w:val="en-US"/>
          </w:rPr>
          <w:t>http://www.chessinschools.co.uk/research.htm</w:t>
        </w:r>
      </w:hyperlink>
    </w:p>
    <w:p w:rsidR="00D05901" w:rsidRDefault="00D05901">
      <w:pPr>
        <w:pStyle w:val="Header"/>
        <w:tabs>
          <w:tab w:val="clear" w:pos="4320"/>
          <w:tab w:val="clear" w:pos="8640"/>
        </w:tabs>
        <w:ind w:right="360"/>
        <w:rPr>
          <w:snapToGrid w:val="0"/>
          <w:color w:val="000000"/>
          <w:lang w:val="en-US"/>
        </w:rPr>
      </w:pPr>
    </w:p>
    <w:p w:rsidR="006F11A0" w:rsidRDefault="006F11A0">
      <w:pPr>
        <w:pStyle w:val="Header"/>
        <w:tabs>
          <w:tab w:val="clear" w:pos="4320"/>
          <w:tab w:val="clear" w:pos="8640"/>
        </w:tabs>
        <w:ind w:right="360"/>
        <w:rPr>
          <w:b/>
          <w:color w:val="000000"/>
        </w:rPr>
      </w:pPr>
      <w:r>
        <w:rPr>
          <w:b/>
          <w:color w:val="000000"/>
        </w:rPr>
        <w:t>Some specialist chess equipment suppliers</w:t>
      </w:r>
    </w:p>
    <w:p w:rsidR="006F11A0" w:rsidRDefault="006F11A0">
      <w:pPr>
        <w:pStyle w:val="Header"/>
        <w:numPr>
          <w:ilvl w:val="0"/>
          <w:numId w:val="15"/>
        </w:numPr>
        <w:tabs>
          <w:tab w:val="clear" w:pos="360"/>
          <w:tab w:val="num" w:pos="720"/>
        </w:tabs>
        <w:spacing w:before="120" w:after="120"/>
        <w:ind w:left="714" w:right="357" w:hanging="357"/>
        <w:rPr>
          <w:color w:val="000000"/>
        </w:rPr>
      </w:pPr>
      <w:r>
        <w:rPr>
          <w:color w:val="000000"/>
        </w:rPr>
        <w:t xml:space="preserve">Chess Suppliers Scotland, 15 Hope Street, Glasgow G2 6AQ (Tel/Fax 0141 248 2887) </w:t>
      </w:r>
      <w:bookmarkStart w:id="2" w:name="_Hlt149032207"/>
      <w:r>
        <w:rPr>
          <w:color w:val="000000"/>
        </w:rPr>
        <w:fldChar w:fldCharType="begin"/>
      </w:r>
      <w:r w:rsidR="005A1C0C">
        <w:rPr>
          <w:color w:val="000000"/>
        </w:rPr>
        <w:instrText>HYPERLINK "C:\\Users\\Owner\\Downloads\\www.chess-suppliers.co.uk"</w:instrText>
      </w:r>
      <w:r>
        <w:rPr>
          <w:color w:val="000000"/>
        </w:rPr>
        <w:fldChar w:fldCharType="separate"/>
      </w:r>
      <w:r>
        <w:rPr>
          <w:rStyle w:val="Hyperlink"/>
        </w:rPr>
        <w:t>www.c</w:t>
      </w:r>
      <w:bookmarkStart w:id="3" w:name="_Hlt149032139"/>
      <w:r>
        <w:rPr>
          <w:rStyle w:val="Hyperlink"/>
        </w:rPr>
        <w:t>h</w:t>
      </w:r>
      <w:bookmarkEnd w:id="3"/>
      <w:r>
        <w:rPr>
          <w:rStyle w:val="Hyperlink"/>
        </w:rPr>
        <w:t>es</w:t>
      </w:r>
      <w:bookmarkStart w:id="4" w:name="_Hlt149032169"/>
      <w:r>
        <w:rPr>
          <w:rStyle w:val="Hyperlink"/>
        </w:rPr>
        <w:t>s</w:t>
      </w:r>
      <w:bookmarkEnd w:id="4"/>
      <w:r>
        <w:rPr>
          <w:rStyle w:val="Hyperlink"/>
        </w:rPr>
        <w:t>-suppliers.co.uk</w:t>
      </w:r>
      <w:r>
        <w:rPr>
          <w:color w:val="000000"/>
        </w:rPr>
        <w:fldChar w:fldCharType="end"/>
      </w:r>
      <w:bookmarkEnd w:id="2"/>
      <w:r>
        <w:rPr>
          <w:color w:val="000000"/>
        </w:rPr>
        <w:t xml:space="preserve"> and </w:t>
      </w:r>
    </w:p>
    <w:p w:rsidR="00934DF2" w:rsidRDefault="00934DF2" w:rsidP="00934DF2">
      <w:pPr>
        <w:pStyle w:val="Header"/>
        <w:numPr>
          <w:ilvl w:val="0"/>
          <w:numId w:val="15"/>
        </w:numPr>
        <w:tabs>
          <w:tab w:val="clear" w:pos="360"/>
          <w:tab w:val="num" w:pos="720"/>
        </w:tabs>
        <w:spacing w:before="120" w:after="120"/>
        <w:ind w:left="714" w:right="360" w:hanging="357"/>
        <w:rPr>
          <w:color w:val="000000"/>
        </w:rPr>
      </w:pPr>
      <w:r w:rsidRPr="00934DF2">
        <w:rPr>
          <w:color w:val="000000"/>
        </w:rPr>
        <w:t xml:space="preserve">Chessmaze International, Whixhall, Shropshire </w:t>
      </w:r>
      <w:r>
        <w:rPr>
          <w:color w:val="000000"/>
        </w:rPr>
        <w:t>(</w:t>
      </w:r>
      <w:r w:rsidRPr="00934DF2">
        <w:rPr>
          <w:color w:val="000000"/>
        </w:rPr>
        <w:t>E</w:t>
      </w:r>
      <w:r>
        <w:rPr>
          <w:color w:val="000000"/>
        </w:rPr>
        <w:t xml:space="preserve">mail: </w:t>
      </w:r>
      <w:hyperlink r:id="rId12" w:history="1">
        <w:r w:rsidRPr="00364BA5">
          <w:rPr>
            <w:rStyle w:val="Hyperlink"/>
          </w:rPr>
          <w:t>cm1@chessmazeinternational.com</w:t>
        </w:r>
      </w:hyperlink>
      <w:r>
        <w:rPr>
          <w:color w:val="000000"/>
        </w:rPr>
        <w:t>)</w:t>
      </w:r>
    </w:p>
    <w:p w:rsidR="00934DF2" w:rsidRDefault="00934DF2" w:rsidP="00934DF2">
      <w:pPr>
        <w:pStyle w:val="Header"/>
        <w:numPr>
          <w:ilvl w:val="0"/>
          <w:numId w:val="15"/>
        </w:numPr>
        <w:tabs>
          <w:tab w:val="clear" w:pos="360"/>
          <w:tab w:val="num" w:pos="720"/>
        </w:tabs>
        <w:spacing w:before="120" w:after="120"/>
        <w:ind w:left="714" w:right="360" w:hanging="357"/>
        <w:rPr>
          <w:color w:val="000000"/>
        </w:rPr>
      </w:pPr>
      <w:r>
        <w:rPr>
          <w:color w:val="000000"/>
        </w:rPr>
        <w:t>Wholesale Chess, 22 Acacia Avenue, Huyton. Knowsley, L365TW (Tel 441514 89 76 59)</w:t>
      </w:r>
    </w:p>
    <w:p w:rsidR="006F11A0" w:rsidRDefault="006F11A0">
      <w:pPr>
        <w:pStyle w:val="Header"/>
        <w:numPr>
          <w:ilvl w:val="0"/>
          <w:numId w:val="15"/>
        </w:numPr>
        <w:tabs>
          <w:tab w:val="clear" w:pos="360"/>
          <w:tab w:val="clear" w:pos="4320"/>
          <w:tab w:val="clear" w:pos="8640"/>
          <w:tab w:val="num" w:pos="720"/>
        </w:tabs>
        <w:spacing w:after="120"/>
        <w:ind w:left="714" w:right="360" w:hanging="357"/>
        <w:jc w:val="both"/>
        <w:rPr>
          <w:color w:val="000000"/>
        </w:rPr>
      </w:pPr>
      <w:r>
        <w:rPr>
          <w:color w:val="000000"/>
        </w:rPr>
        <w:t>Chess Direct Ltd PO Box 18, Mexborough, South Yorkshire, S64 9AR (Tel/Fax 01709 890565/874076</w:t>
      </w:r>
      <w:hyperlink r:id="rId13" w:history="1">
        <w:r>
          <w:rPr>
            <w:rStyle w:val="Hyperlink"/>
          </w:rPr>
          <w:t>) w</w:t>
        </w:r>
        <w:bookmarkStart w:id="5" w:name="_Hlt149032142"/>
        <w:r>
          <w:rPr>
            <w:rStyle w:val="Hyperlink"/>
          </w:rPr>
          <w:t>w</w:t>
        </w:r>
        <w:bookmarkEnd w:id="5"/>
        <w:r>
          <w:rPr>
            <w:rStyle w:val="Hyperlink"/>
          </w:rPr>
          <w:t>w.chessdirect.co.uk</w:t>
        </w:r>
      </w:hyperlink>
    </w:p>
    <w:p w:rsidR="006F11A0" w:rsidRDefault="00BD6E58">
      <w:pPr>
        <w:pStyle w:val="Header"/>
        <w:tabs>
          <w:tab w:val="clear" w:pos="4320"/>
          <w:tab w:val="clear" w:pos="8640"/>
        </w:tabs>
        <w:ind w:right="360"/>
        <w:jc w:val="both"/>
        <w:rPr>
          <w:b/>
          <w:color w:val="000000"/>
        </w:rPr>
      </w:pPr>
      <w:r>
        <w:rPr>
          <w:b/>
          <w:color w:val="000000"/>
        </w:rPr>
        <w:t xml:space="preserve">Delancey </w:t>
      </w:r>
      <w:r w:rsidR="006F11A0">
        <w:rPr>
          <w:b/>
          <w:color w:val="000000"/>
        </w:rPr>
        <w:t xml:space="preserve">UK </w:t>
      </w:r>
      <w:r>
        <w:rPr>
          <w:b/>
          <w:color w:val="000000"/>
        </w:rPr>
        <w:t xml:space="preserve">Schools </w:t>
      </w:r>
      <w:r w:rsidR="006F11A0">
        <w:rPr>
          <w:b/>
          <w:color w:val="000000"/>
        </w:rPr>
        <w:t xml:space="preserve">Chess Challenge </w:t>
      </w:r>
      <w:r w:rsidR="006F11A0">
        <w:rPr>
          <w:i/>
          <w:color w:val="000000"/>
        </w:rPr>
        <w:t>(see page 7)</w:t>
      </w:r>
    </w:p>
    <w:p w:rsidR="00BD6E58" w:rsidRDefault="00523B07">
      <w:pPr>
        <w:pStyle w:val="Header"/>
        <w:tabs>
          <w:tab w:val="clear" w:pos="4320"/>
          <w:tab w:val="clear" w:pos="8640"/>
        </w:tabs>
        <w:ind w:right="360"/>
        <w:jc w:val="both"/>
        <w:rPr>
          <w:color w:val="000000"/>
        </w:rPr>
      </w:pPr>
      <w:hyperlink r:id="rId14" w:history="1">
        <w:r w:rsidR="00BD6E58" w:rsidRPr="00364BA5">
          <w:rPr>
            <w:rStyle w:val="Hyperlink"/>
          </w:rPr>
          <w:t>https://www.delanceyukschoolschesschallenge.com/</w:t>
        </w:r>
      </w:hyperlink>
    </w:p>
    <w:p w:rsidR="00BD6E58" w:rsidRDefault="00BD6E58">
      <w:pPr>
        <w:pStyle w:val="Header"/>
        <w:tabs>
          <w:tab w:val="clear" w:pos="4320"/>
          <w:tab w:val="clear" w:pos="8640"/>
        </w:tabs>
        <w:ind w:right="360"/>
        <w:jc w:val="both"/>
        <w:rPr>
          <w:color w:val="000000"/>
        </w:rPr>
      </w:pPr>
    </w:p>
    <w:p w:rsidR="006F11A0" w:rsidRDefault="006F11A0">
      <w:pPr>
        <w:pStyle w:val="Header"/>
        <w:tabs>
          <w:tab w:val="clear" w:pos="4320"/>
          <w:tab w:val="clear" w:pos="8640"/>
        </w:tabs>
        <w:ind w:right="360"/>
        <w:jc w:val="both"/>
        <w:rPr>
          <w:b/>
          <w:color w:val="000000"/>
        </w:rPr>
      </w:pPr>
      <w:r>
        <w:rPr>
          <w:b/>
          <w:color w:val="000000"/>
        </w:rPr>
        <w:t>Laws of Chess</w:t>
      </w:r>
    </w:p>
    <w:p w:rsidR="006F11A0" w:rsidRDefault="006F11A0">
      <w:pPr>
        <w:pStyle w:val="Header"/>
        <w:tabs>
          <w:tab w:val="clear" w:pos="4320"/>
          <w:tab w:val="clear" w:pos="8640"/>
        </w:tabs>
        <w:spacing w:before="120"/>
        <w:ind w:right="357"/>
        <w:rPr>
          <w:color w:val="000000"/>
        </w:rPr>
      </w:pPr>
      <w:r>
        <w:rPr>
          <w:color w:val="000000"/>
        </w:rPr>
        <w:t>These can be downloaded from the websit</w:t>
      </w:r>
      <w:r w:rsidR="00202523">
        <w:rPr>
          <w:color w:val="000000"/>
        </w:rPr>
        <w:t>e of the World Chess Federation</w:t>
      </w:r>
      <w:r>
        <w:rPr>
          <w:color w:val="000000"/>
        </w:rPr>
        <w:t>:</w:t>
      </w:r>
    </w:p>
    <w:p w:rsidR="006F11A0" w:rsidRDefault="00202523">
      <w:pPr>
        <w:pStyle w:val="Header"/>
        <w:tabs>
          <w:tab w:val="clear" w:pos="4320"/>
          <w:tab w:val="clear" w:pos="8640"/>
        </w:tabs>
        <w:spacing w:after="120"/>
        <w:ind w:right="357"/>
        <w:rPr>
          <w:color w:val="000000"/>
        </w:rPr>
      </w:pPr>
      <w:r w:rsidRPr="00202523">
        <w:rPr>
          <w:color w:val="000000"/>
        </w:rPr>
        <w:t xml:space="preserve">http://rules.fide.com/ </w:t>
      </w:r>
      <w:r w:rsidR="006F11A0">
        <w:rPr>
          <w:color w:val="000000"/>
        </w:rPr>
        <w:t xml:space="preserve">(see </w:t>
      </w:r>
      <w:r>
        <w:rPr>
          <w:color w:val="000000"/>
        </w:rPr>
        <w:t>Laws of Chess .pdf).</w:t>
      </w:r>
    </w:p>
    <w:p w:rsidR="006F11A0" w:rsidRDefault="006F11A0">
      <w:pPr>
        <w:pStyle w:val="Header"/>
        <w:tabs>
          <w:tab w:val="clear" w:pos="4320"/>
          <w:tab w:val="clear" w:pos="8640"/>
        </w:tabs>
        <w:ind w:right="360"/>
        <w:rPr>
          <w:b/>
          <w:color w:val="000000"/>
        </w:rPr>
      </w:pPr>
      <w:r>
        <w:rPr>
          <w:b/>
          <w:color w:val="000000"/>
        </w:rPr>
        <w:t>Chess instruction</w:t>
      </w:r>
    </w:p>
    <w:p w:rsidR="006F11A0" w:rsidRDefault="00523B07">
      <w:pPr>
        <w:pStyle w:val="Header"/>
        <w:tabs>
          <w:tab w:val="clear" w:pos="4320"/>
          <w:tab w:val="clear" w:pos="8640"/>
        </w:tabs>
        <w:spacing w:before="120" w:after="120"/>
        <w:ind w:right="357"/>
        <w:rPr>
          <w:snapToGrid w:val="0"/>
          <w:color w:val="000000"/>
          <w:lang w:val="en-US"/>
        </w:rPr>
      </w:pPr>
      <w:hyperlink r:id="rId15" w:history="1">
        <w:r w:rsidR="000A4B0A" w:rsidRPr="00364BA5">
          <w:rPr>
            <w:rStyle w:val="Hyperlink"/>
            <w:snapToGrid w:val="0"/>
            <w:lang w:val="en-US"/>
          </w:rPr>
          <w:t>https://www.chesskid.com</w:t>
        </w:r>
      </w:hyperlink>
      <w:r w:rsidR="000A4B0A">
        <w:rPr>
          <w:snapToGrid w:val="0"/>
          <w:color w:val="000000"/>
          <w:lang w:val="en-US"/>
        </w:rPr>
        <w:t xml:space="preserve"> </w:t>
      </w:r>
      <w:r w:rsidR="006F11A0">
        <w:rPr>
          <w:snapToGrid w:val="0"/>
          <w:color w:val="000000"/>
          <w:lang w:val="en-US"/>
        </w:rPr>
        <w:t>(includes free on-line chess course)</w:t>
      </w:r>
    </w:p>
    <w:p w:rsidR="006F11A0" w:rsidRDefault="006F11A0">
      <w:pPr>
        <w:pStyle w:val="Header"/>
        <w:tabs>
          <w:tab w:val="clear" w:pos="4320"/>
          <w:tab w:val="clear" w:pos="8640"/>
        </w:tabs>
        <w:spacing w:before="120"/>
        <w:ind w:right="357"/>
        <w:rPr>
          <w:b/>
          <w:snapToGrid w:val="0"/>
          <w:color w:val="000000"/>
          <w:lang w:val="en-US"/>
        </w:rPr>
      </w:pPr>
      <w:r>
        <w:rPr>
          <w:b/>
          <w:snapToGrid w:val="0"/>
          <w:color w:val="000000"/>
          <w:lang w:val="en-US"/>
        </w:rPr>
        <w:t>Playing chess on the internet</w:t>
      </w:r>
    </w:p>
    <w:p w:rsidR="006F11A0" w:rsidRDefault="00523B07">
      <w:pPr>
        <w:pStyle w:val="Header"/>
        <w:numPr>
          <w:ilvl w:val="0"/>
          <w:numId w:val="16"/>
        </w:numPr>
        <w:tabs>
          <w:tab w:val="clear" w:pos="360"/>
          <w:tab w:val="clear" w:pos="4320"/>
          <w:tab w:val="clear" w:pos="8640"/>
          <w:tab w:val="num" w:pos="720"/>
        </w:tabs>
        <w:spacing w:before="120"/>
        <w:ind w:left="720" w:right="357"/>
        <w:rPr>
          <w:snapToGrid w:val="0"/>
          <w:color w:val="000000"/>
          <w:lang w:val="en-US"/>
        </w:rPr>
      </w:pPr>
      <w:hyperlink r:id="rId16" w:history="1">
        <w:r w:rsidR="006F11A0">
          <w:rPr>
            <w:rStyle w:val="Hyperlink"/>
          </w:rPr>
          <w:t>www.chessclub.com</w:t>
        </w:r>
      </w:hyperlink>
      <w:r w:rsidR="006F11A0">
        <w:rPr>
          <w:snapToGrid w:val="0"/>
          <w:color w:val="000000"/>
          <w:lang w:val="en-US"/>
        </w:rPr>
        <w:t xml:space="preserve"> (Internet Chess Club site)</w:t>
      </w:r>
    </w:p>
    <w:p w:rsidR="006F11A0" w:rsidRDefault="006F11A0">
      <w:pPr>
        <w:pStyle w:val="Header"/>
        <w:tabs>
          <w:tab w:val="clear" w:pos="4320"/>
          <w:tab w:val="clear" w:pos="8640"/>
        </w:tabs>
        <w:spacing w:before="120"/>
        <w:ind w:right="357"/>
        <w:rPr>
          <w:b/>
          <w:color w:val="000000"/>
        </w:rPr>
      </w:pPr>
      <w:r>
        <w:rPr>
          <w:snapToGrid w:val="0"/>
          <w:color w:val="000000"/>
          <w:lang w:val="en-US"/>
        </w:rPr>
        <w:br w:type="page"/>
      </w:r>
      <w:r>
        <w:rPr>
          <w:b/>
          <w:color w:val="000000"/>
        </w:rPr>
        <w:lastRenderedPageBreak/>
        <w:t>Appendix 3</w:t>
      </w:r>
    </w:p>
    <w:p w:rsidR="006F11A0" w:rsidRDefault="006F11A0">
      <w:pPr>
        <w:pStyle w:val="Header"/>
        <w:tabs>
          <w:tab w:val="clear" w:pos="4320"/>
          <w:tab w:val="clear" w:pos="8640"/>
        </w:tabs>
        <w:ind w:right="360"/>
        <w:jc w:val="both"/>
        <w:rPr>
          <w:b/>
          <w:color w:val="000000"/>
        </w:rPr>
      </w:pPr>
    </w:p>
    <w:p w:rsidR="006F11A0" w:rsidRDefault="006F11A0">
      <w:pPr>
        <w:pStyle w:val="Header"/>
        <w:tabs>
          <w:tab w:val="clear" w:pos="4320"/>
          <w:tab w:val="clear" w:pos="8640"/>
        </w:tabs>
        <w:ind w:right="360"/>
        <w:rPr>
          <w:color w:val="000000"/>
          <w:u w:val="single"/>
        </w:rPr>
      </w:pPr>
      <w:r>
        <w:rPr>
          <w:color w:val="000000"/>
          <w:u w:val="single"/>
        </w:rPr>
        <w:t>Examples of basic forms for running a Swiss system tournament (see page 6)</w:t>
      </w:r>
    </w:p>
    <w:p w:rsidR="006F11A0" w:rsidRDefault="006F11A0">
      <w:pPr>
        <w:pStyle w:val="Header"/>
        <w:tabs>
          <w:tab w:val="clear" w:pos="4320"/>
          <w:tab w:val="clear" w:pos="8640"/>
        </w:tabs>
        <w:ind w:right="360"/>
        <w:jc w:val="both"/>
        <w:rPr>
          <w:color w:val="000000"/>
          <w:u w:val="single"/>
        </w:rPr>
      </w:pPr>
    </w:p>
    <w:p w:rsidR="006F11A0" w:rsidRDefault="006F11A0">
      <w:pPr>
        <w:pStyle w:val="Heading1"/>
        <w:ind w:firstLine="0"/>
        <w:rPr>
          <w:color w:val="000000"/>
        </w:rPr>
      </w:pPr>
      <w:r>
        <w:rPr>
          <w:color w:val="000000"/>
        </w:rPr>
        <w:t>Pairing Card</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163"/>
        <w:gridCol w:w="838"/>
        <w:gridCol w:w="869"/>
      </w:tblGrid>
      <w:tr w:rsidR="006F11A0">
        <w:trPr>
          <w:cantSplit/>
        </w:trPr>
        <w:tc>
          <w:tcPr>
            <w:tcW w:w="3367" w:type="dxa"/>
            <w:gridSpan w:val="4"/>
            <w:shd w:val="pct12" w:color="auto" w:fill="FFFFFF"/>
          </w:tcPr>
          <w:p w:rsidR="006F11A0" w:rsidRDefault="006F11A0">
            <w:pPr>
              <w:pStyle w:val="Header"/>
              <w:tabs>
                <w:tab w:val="clear" w:pos="4320"/>
                <w:tab w:val="clear" w:pos="8640"/>
              </w:tabs>
              <w:rPr>
                <w:color w:val="000000"/>
              </w:rPr>
            </w:pPr>
            <w:r>
              <w:rPr>
                <w:color w:val="000000"/>
              </w:rPr>
              <w:t>Number:</w:t>
            </w:r>
          </w:p>
        </w:tc>
      </w:tr>
      <w:tr w:rsidR="006F11A0">
        <w:trPr>
          <w:cantSplit/>
        </w:trPr>
        <w:tc>
          <w:tcPr>
            <w:tcW w:w="3367" w:type="dxa"/>
            <w:gridSpan w:val="4"/>
            <w:shd w:val="pct12" w:color="auto" w:fill="FFFFFF"/>
          </w:tcPr>
          <w:p w:rsidR="006F11A0" w:rsidRDefault="006F11A0">
            <w:pPr>
              <w:pStyle w:val="Header"/>
              <w:tabs>
                <w:tab w:val="clear" w:pos="4320"/>
                <w:tab w:val="clear" w:pos="8640"/>
              </w:tabs>
              <w:rPr>
                <w:color w:val="000000"/>
              </w:rPr>
            </w:pPr>
            <w:r>
              <w:rPr>
                <w:color w:val="000000"/>
              </w:rPr>
              <w:t>Name:</w:t>
            </w:r>
          </w:p>
        </w:tc>
      </w:tr>
      <w:tr w:rsidR="006F11A0">
        <w:tc>
          <w:tcPr>
            <w:tcW w:w="497" w:type="dxa"/>
            <w:shd w:val="pct12" w:color="auto" w:fill="FFFFFF"/>
          </w:tcPr>
          <w:p w:rsidR="006F11A0" w:rsidRDefault="006F11A0">
            <w:pPr>
              <w:pStyle w:val="Header"/>
              <w:tabs>
                <w:tab w:val="clear" w:pos="4320"/>
                <w:tab w:val="clear" w:pos="8640"/>
              </w:tabs>
              <w:jc w:val="center"/>
              <w:rPr>
                <w:color w:val="000000"/>
              </w:rPr>
            </w:pPr>
            <w:r>
              <w:rPr>
                <w:color w:val="000000"/>
              </w:rPr>
              <w:t>Rd</w:t>
            </w:r>
          </w:p>
        </w:tc>
        <w:tc>
          <w:tcPr>
            <w:tcW w:w="1163" w:type="dxa"/>
            <w:shd w:val="pct12" w:color="auto" w:fill="FFFFFF"/>
          </w:tcPr>
          <w:p w:rsidR="006F11A0" w:rsidRDefault="006F11A0">
            <w:pPr>
              <w:pStyle w:val="Header"/>
              <w:tabs>
                <w:tab w:val="clear" w:pos="4320"/>
                <w:tab w:val="clear" w:pos="8640"/>
              </w:tabs>
              <w:jc w:val="center"/>
              <w:rPr>
                <w:color w:val="000000"/>
              </w:rPr>
            </w:pPr>
            <w:r>
              <w:rPr>
                <w:color w:val="000000"/>
              </w:rPr>
              <w:t>Opponent</w:t>
            </w:r>
          </w:p>
        </w:tc>
        <w:tc>
          <w:tcPr>
            <w:tcW w:w="838" w:type="dxa"/>
            <w:shd w:val="pct12" w:color="auto" w:fill="FFFFFF"/>
          </w:tcPr>
          <w:p w:rsidR="006F11A0" w:rsidRDefault="006F11A0">
            <w:pPr>
              <w:pStyle w:val="Header"/>
              <w:tabs>
                <w:tab w:val="clear" w:pos="4320"/>
                <w:tab w:val="clear" w:pos="8640"/>
              </w:tabs>
              <w:jc w:val="center"/>
              <w:rPr>
                <w:color w:val="000000"/>
              </w:rPr>
            </w:pPr>
            <w:r>
              <w:rPr>
                <w:color w:val="000000"/>
              </w:rPr>
              <w:t>Result</w:t>
            </w:r>
          </w:p>
        </w:tc>
        <w:tc>
          <w:tcPr>
            <w:tcW w:w="869" w:type="dxa"/>
            <w:shd w:val="pct12" w:color="auto" w:fill="FFFFFF"/>
          </w:tcPr>
          <w:p w:rsidR="006F11A0" w:rsidRDefault="006F11A0">
            <w:pPr>
              <w:pStyle w:val="Header"/>
              <w:tabs>
                <w:tab w:val="clear" w:pos="4320"/>
                <w:tab w:val="clear" w:pos="8640"/>
              </w:tabs>
              <w:jc w:val="center"/>
              <w:rPr>
                <w:color w:val="000000"/>
              </w:rPr>
            </w:pPr>
            <w:r>
              <w:rPr>
                <w:color w:val="000000"/>
              </w:rPr>
              <w:t>Total</w:t>
            </w:r>
          </w:p>
        </w:tc>
      </w:tr>
      <w:tr w:rsidR="006F11A0">
        <w:tc>
          <w:tcPr>
            <w:tcW w:w="497" w:type="dxa"/>
            <w:shd w:val="pct12" w:color="auto" w:fill="FFFFFF"/>
          </w:tcPr>
          <w:p w:rsidR="006F11A0" w:rsidRDefault="006F11A0">
            <w:pPr>
              <w:jc w:val="center"/>
              <w:rPr>
                <w:color w:val="000000"/>
              </w:rPr>
            </w:pPr>
            <w:r>
              <w:rPr>
                <w:color w:val="000000"/>
              </w:rPr>
              <w:t>1</w:t>
            </w:r>
          </w:p>
        </w:tc>
        <w:tc>
          <w:tcPr>
            <w:tcW w:w="1163" w:type="dxa"/>
            <w:shd w:val="pct12" w:color="auto" w:fill="FFFFFF"/>
          </w:tcPr>
          <w:p w:rsidR="006F11A0" w:rsidRDefault="006F11A0">
            <w:pPr>
              <w:jc w:val="center"/>
              <w:rPr>
                <w:color w:val="000000"/>
              </w:rPr>
            </w:pPr>
          </w:p>
        </w:tc>
        <w:tc>
          <w:tcPr>
            <w:tcW w:w="838" w:type="dxa"/>
            <w:shd w:val="pct12" w:color="auto" w:fill="FFFFFF"/>
          </w:tcPr>
          <w:p w:rsidR="006F11A0" w:rsidRDefault="006F11A0">
            <w:pPr>
              <w:jc w:val="center"/>
              <w:rPr>
                <w:color w:val="000000"/>
              </w:rPr>
            </w:pPr>
          </w:p>
        </w:tc>
        <w:tc>
          <w:tcPr>
            <w:tcW w:w="869" w:type="dxa"/>
            <w:shd w:val="pct12" w:color="auto" w:fill="FFFFFF"/>
          </w:tcPr>
          <w:p w:rsidR="006F11A0" w:rsidRDefault="006F11A0">
            <w:pPr>
              <w:jc w:val="center"/>
              <w:rPr>
                <w:color w:val="000000"/>
              </w:rPr>
            </w:pPr>
          </w:p>
        </w:tc>
      </w:tr>
      <w:tr w:rsidR="006F11A0">
        <w:tc>
          <w:tcPr>
            <w:tcW w:w="497" w:type="dxa"/>
            <w:shd w:val="pct12" w:color="auto" w:fill="FFFFFF"/>
          </w:tcPr>
          <w:p w:rsidR="006F11A0" w:rsidRDefault="006F11A0">
            <w:pPr>
              <w:jc w:val="center"/>
              <w:rPr>
                <w:color w:val="000000"/>
              </w:rPr>
            </w:pPr>
            <w:r>
              <w:rPr>
                <w:color w:val="000000"/>
              </w:rPr>
              <w:t>2</w:t>
            </w:r>
          </w:p>
        </w:tc>
        <w:tc>
          <w:tcPr>
            <w:tcW w:w="1163" w:type="dxa"/>
            <w:shd w:val="pct12" w:color="auto" w:fill="FFFFFF"/>
          </w:tcPr>
          <w:p w:rsidR="006F11A0" w:rsidRDefault="006F11A0">
            <w:pPr>
              <w:jc w:val="center"/>
              <w:rPr>
                <w:color w:val="000000"/>
              </w:rPr>
            </w:pPr>
          </w:p>
        </w:tc>
        <w:tc>
          <w:tcPr>
            <w:tcW w:w="838" w:type="dxa"/>
            <w:shd w:val="pct12" w:color="auto" w:fill="FFFFFF"/>
          </w:tcPr>
          <w:p w:rsidR="006F11A0" w:rsidRDefault="006F11A0">
            <w:pPr>
              <w:jc w:val="center"/>
              <w:rPr>
                <w:color w:val="000000"/>
              </w:rPr>
            </w:pPr>
          </w:p>
        </w:tc>
        <w:tc>
          <w:tcPr>
            <w:tcW w:w="869" w:type="dxa"/>
            <w:shd w:val="pct12" w:color="auto" w:fill="FFFFFF"/>
          </w:tcPr>
          <w:p w:rsidR="006F11A0" w:rsidRDefault="006F11A0">
            <w:pPr>
              <w:jc w:val="center"/>
              <w:rPr>
                <w:color w:val="000000"/>
              </w:rPr>
            </w:pPr>
          </w:p>
        </w:tc>
      </w:tr>
      <w:tr w:rsidR="006F11A0">
        <w:tc>
          <w:tcPr>
            <w:tcW w:w="497" w:type="dxa"/>
            <w:shd w:val="pct12" w:color="auto" w:fill="FFFFFF"/>
          </w:tcPr>
          <w:p w:rsidR="006F11A0" w:rsidRDefault="006F11A0">
            <w:pPr>
              <w:jc w:val="center"/>
              <w:rPr>
                <w:color w:val="000000"/>
              </w:rPr>
            </w:pPr>
            <w:r>
              <w:rPr>
                <w:color w:val="000000"/>
              </w:rPr>
              <w:t>3</w:t>
            </w:r>
          </w:p>
        </w:tc>
        <w:tc>
          <w:tcPr>
            <w:tcW w:w="1163" w:type="dxa"/>
            <w:shd w:val="pct12" w:color="auto" w:fill="FFFFFF"/>
          </w:tcPr>
          <w:p w:rsidR="006F11A0" w:rsidRDefault="006F11A0">
            <w:pPr>
              <w:jc w:val="center"/>
              <w:rPr>
                <w:color w:val="000000"/>
              </w:rPr>
            </w:pPr>
          </w:p>
        </w:tc>
        <w:tc>
          <w:tcPr>
            <w:tcW w:w="838" w:type="dxa"/>
            <w:shd w:val="pct12" w:color="auto" w:fill="FFFFFF"/>
          </w:tcPr>
          <w:p w:rsidR="006F11A0" w:rsidRDefault="006F11A0">
            <w:pPr>
              <w:jc w:val="center"/>
              <w:rPr>
                <w:color w:val="000000"/>
              </w:rPr>
            </w:pPr>
          </w:p>
        </w:tc>
        <w:tc>
          <w:tcPr>
            <w:tcW w:w="869" w:type="dxa"/>
            <w:shd w:val="pct12" w:color="auto" w:fill="FFFFFF"/>
          </w:tcPr>
          <w:p w:rsidR="006F11A0" w:rsidRDefault="006F11A0">
            <w:pPr>
              <w:jc w:val="center"/>
              <w:rPr>
                <w:color w:val="000000"/>
              </w:rPr>
            </w:pPr>
          </w:p>
        </w:tc>
      </w:tr>
      <w:tr w:rsidR="006F11A0">
        <w:tc>
          <w:tcPr>
            <w:tcW w:w="497" w:type="dxa"/>
            <w:shd w:val="pct12" w:color="auto" w:fill="FFFFFF"/>
          </w:tcPr>
          <w:p w:rsidR="006F11A0" w:rsidRDefault="006F11A0">
            <w:pPr>
              <w:jc w:val="center"/>
              <w:rPr>
                <w:color w:val="000000"/>
              </w:rPr>
            </w:pPr>
            <w:r>
              <w:rPr>
                <w:color w:val="000000"/>
              </w:rPr>
              <w:t>4</w:t>
            </w:r>
          </w:p>
        </w:tc>
        <w:tc>
          <w:tcPr>
            <w:tcW w:w="1163" w:type="dxa"/>
            <w:shd w:val="pct12" w:color="auto" w:fill="FFFFFF"/>
          </w:tcPr>
          <w:p w:rsidR="006F11A0" w:rsidRDefault="006F11A0">
            <w:pPr>
              <w:jc w:val="center"/>
              <w:rPr>
                <w:color w:val="000000"/>
              </w:rPr>
            </w:pPr>
          </w:p>
        </w:tc>
        <w:tc>
          <w:tcPr>
            <w:tcW w:w="838" w:type="dxa"/>
            <w:shd w:val="pct12" w:color="auto" w:fill="FFFFFF"/>
          </w:tcPr>
          <w:p w:rsidR="006F11A0" w:rsidRDefault="006F11A0">
            <w:pPr>
              <w:jc w:val="center"/>
              <w:rPr>
                <w:color w:val="000000"/>
              </w:rPr>
            </w:pPr>
          </w:p>
        </w:tc>
        <w:tc>
          <w:tcPr>
            <w:tcW w:w="869" w:type="dxa"/>
            <w:shd w:val="pct12" w:color="auto" w:fill="FFFFFF"/>
          </w:tcPr>
          <w:p w:rsidR="006F11A0" w:rsidRDefault="006F11A0">
            <w:pPr>
              <w:jc w:val="center"/>
              <w:rPr>
                <w:color w:val="000000"/>
              </w:rPr>
            </w:pPr>
          </w:p>
        </w:tc>
      </w:tr>
      <w:tr w:rsidR="006F11A0">
        <w:tc>
          <w:tcPr>
            <w:tcW w:w="497" w:type="dxa"/>
            <w:shd w:val="pct12" w:color="auto" w:fill="FFFFFF"/>
          </w:tcPr>
          <w:p w:rsidR="006F11A0" w:rsidRDefault="006F11A0">
            <w:pPr>
              <w:jc w:val="center"/>
              <w:rPr>
                <w:color w:val="000000"/>
              </w:rPr>
            </w:pPr>
            <w:r>
              <w:rPr>
                <w:color w:val="000000"/>
              </w:rPr>
              <w:t>5</w:t>
            </w:r>
          </w:p>
        </w:tc>
        <w:tc>
          <w:tcPr>
            <w:tcW w:w="1163" w:type="dxa"/>
            <w:shd w:val="pct12" w:color="auto" w:fill="FFFFFF"/>
          </w:tcPr>
          <w:p w:rsidR="006F11A0" w:rsidRDefault="006F11A0">
            <w:pPr>
              <w:jc w:val="center"/>
              <w:rPr>
                <w:color w:val="000000"/>
              </w:rPr>
            </w:pPr>
          </w:p>
        </w:tc>
        <w:tc>
          <w:tcPr>
            <w:tcW w:w="838" w:type="dxa"/>
            <w:shd w:val="pct12" w:color="auto" w:fill="FFFFFF"/>
          </w:tcPr>
          <w:p w:rsidR="006F11A0" w:rsidRDefault="006F11A0">
            <w:pPr>
              <w:jc w:val="center"/>
              <w:rPr>
                <w:color w:val="000000"/>
              </w:rPr>
            </w:pPr>
          </w:p>
        </w:tc>
        <w:tc>
          <w:tcPr>
            <w:tcW w:w="869" w:type="dxa"/>
            <w:shd w:val="pct12" w:color="auto" w:fill="FFFFFF"/>
          </w:tcPr>
          <w:p w:rsidR="006F11A0" w:rsidRDefault="006F11A0">
            <w:pPr>
              <w:jc w:val="center"/>
              <w:rPr>
                <w:color w:val="000000"/>
              </w:rPr>
            </w:pPr>
          </w:p>
        </w:tc>
      </w:tr>
    </w:tbl>
    <w:p w:rsidR="006F11A0" w:rsidRDefault="006F11A0">
      <w:pPr>
        <w:pStyle w:val="Header"/>
        <w:tabs>
          <w:tab w:val="clear" w:pos="4320"/>
          <w:tab w:val="clear" w:pos="8640"/>
        </w:tabs>
        <w:spacing w:after="120"/>
        <w:ind w:right="357"/>
        <w:rPr>
          <w:color w:val="000000"/>
        </w:rPr>
      </w:pPr>
    </w:p>
    <w:p w:rsidR="006F11A0" w:rsidRDefault="006F11A0">
      <w:pPr>
        <w:pStyle w:val="Header"/>
        <w:tabs>
          <w:tab w:val="clear" w:pos="4320"/>
          <w:tab w:val="clear" w:pos="8640"/>
        </w:tabs>
        <w:spacing w:after="120"/>
        <w:ind w:right="357"/>
        <w:rPr>
          <w:color w:val="000000"/>
        </w:rPr>
      </w:pPr>
      <w:r>
        <w:rPr>
          <w:color w:val="000000"/>
        </w:rPr>
        <w:t>Wall Chart to be completed round by round (extract)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40"/>
        <w:gridCol w:w="548"/>
        <w:gridCol w:w="412"/>
        <w:gridCol w:w="685"/>
        <w:gridCol w:w="548"/>
        <w:gridCol w:w="549"/>
        <w:gridCol w:w="548"/>
        <w:gridCol w:w="548"/>
        <w:gridCol w:w="549"/>
        <w:gridCol w:w="548"/>
        <w:gridCol w:w="549"/>
        <w:gridCol w:w="636"/>
      </w:tblGrid>
      <w:tr w:rsidR="006F11A0">
        <w:trPr>
          <w:cantSplit/>
        </w:trPr>
        <w:tc>
          <w:tcPr>
            <w:tcW w:w="468" w:type="dxa"/>
            <w:shd w:val="pct12" w:color="auto" w:fill="FFFFFF"/>
          </w:tcPr>
          <w:p w:rsidR="006F11A0" w:rsidRDefault="006F11A0">
            <w:pPr>
              <w:pStyle w:val="Header"/>
              <w:tabs>
                <w:tab w:val="clear" w:pos="4320"/>
                <w:tab w:val="clear" w:pos="8640"/>
              </w:tabs>
              <w:jc w:val="center"/>
              <w:rPr>
                <w:color w:val="000000"/>
                <w:sz w:val="18"/>
              </w:rPr>
            </w:pPr>
            <w:r>
              <w:rPr>
                <w:color w:val="000000"/>
                <w:sz w:val="18"/>
              </w:rPr>
              <w:t>No</w:t>
            </w:r>
          </w:p>
        </w:tc>
        <w:tc>
          <w:tcPr>
            <w:tcW w:w="1440" w:type="dxa"/>
            <w:shd w:val="pct12" w:color="auto" w:fill="FFFFFF"/>
          </w:tcPr>
          <w:p w:rsidR="006F11A0" w:rsidRDefault="006F11A0">
            <w:pPr>
              <w:pStyle w:val="Header"/>
              <w:tabs>
                <w:tab w:val="clear" w:pos="4320"/>
                <w:tab w:val="clear" w:pos="8640"/>
              </w:tabs>
              <w:jc w:val="center"/>
              <w:rPr>
                <w:color w:val="000000"/>
                <w:sz w:val="18"/>
              </w:rPr>
            </w:pPr>
            <w:r>
              <w:rPr>
                <w:color w:val="000000"/>
                <w:sz w:val="18"/>
              </w:rPr>
              <w:t>Name</w:t>
            </w:r>
          </w:p>
        </w:tc>
        <w:tc>
          <w:tcPr>
            <w:tcW w:w="960" w:type="dxa"/>
            <w:gridSpan w:val="2"/>
            <w:shd w:val="pct12" w:color="auto" w:fill="FFFFFF"/>
          </w:tcPr>
          <w:p w:rsidR="006F11A0" w:rsidRDefault="006F11A0">
            <w:pPr>
              <w:pStyle w:val="Header"/>
              <w:tabs>
                <w:tab w:val="clear" w:pos="4320"/>
                <w:tab w:val="clear" w:pos="8640"/>
              </w:tabs>
              <w:jc w:val="center"/>
              <w:rPr>
                <w:color w:val="000000"/>
                <w:sz w:val="18"/>
              </w:rPr>
            </w:pPr>
            <w:r>
              <w:rPr>
                <w:color w:val="000000"/>
                <w:sz w:val="18"/>
              </w:rPr>
              <w:t>Rd1</w:t>
            </w:r>
          </w:p>
        </w:tc>
        <w:tc>
          <w:tcPr>
            <w:tcW w:w="1233" w:type="dxa"/>
            <w:gridSpan w:val="2"/>
            <w:shd w:val="pct12" w:color="auto" w:fill="FFFFFF"/>
          </w:tcPr>
          <w:p w:rsidR="006F11A0" w:rsidRDefault="006F11A0">
            <w:pPr>
              <w:pStyle w:val="Header"/>
              <w:tabs>
                <w:tab w:val="clear" w:pos="4320"/>
                <w:tab w:val="clear" w:pos="8640"/>
              </w:tabs>
              <w:jc w:val="center"/>
              <w:rPr>
                <w:color w:val="000000"/>
                <w:sz w:val="18"/>
              </w:rPr>
            </w:pPr>
            <w:r>
              <w:rPr>
                <w:color w:val="000000"/>
                <w:sz w:val="18"/>
              </w:rPr>
              <w:t>Rd2</w:t>
            </w:r>
          </w:p>
        </w:tc>
        <w:tc>
          <w:tcPr>
            <w:tcW w:w="1097" w:type="dxa"/>
            <w:gridSpan w:val="2"/>
            <w:shd w:val="pct12" w:color="auto" w:fill="FFFFFF"/>
          </w:tcPr>
          <w:p w:rsidR="006F11A0" w:rsidRDefault="006F11A0">
            <w:pPr>
              <w:pStyle w:val="Header"/>
              <w:tabs>
                <w:tab w:val="clear" w:pos="4320"/>
                <w:tab w:val="clear" w:pos="8640"/>
              </w:tabs>
              <w:jc w:val="center"/>
              <w:rPr>
                <w:color w:val="000000"/>
                <w:sz w:val="18"/>
              </w:rPr>
            </w:pPr>
            <w:r>
              <w:rPr>
                <w:color w:val="000000"/>
                <w:sz w:val="18"/>
              </w:rPr>
              <w:t>Rd3</w:t>
            </w:r>
          </w:p>
        </w:tc>
        <w:tc>
          <w:tcPr>
            <w:tcW w:w="1097" w:type="dxa"/>
            <w:gridSpan w:val="2"/>
            <w:shd w:val="pct12" w:color="auto" w:fill="FFFFFF"/>
          </w:tcPr>
          <w:p w:rsidR="006F11A0" w:rsidRDefault="006F11A0">
            <w:pPr>
              <w:pStyle w:val="Header"/>
              <w:tabs>
                <w:tab w:val="clear" w:pos="4320"/>
                <w:tab w:val="clear" w:pos="8640"/>
              </w:tabs>
              <w:jc w:val="center"/>
              <w:rPr>
                <w:color w:val="000000"/>
                <w:sz w:val="18"/>
              </w:rPr>
            </w:pPr>
            <w:r>
              <w:rPr>
                <w:color w:val="000000"/>
                <w:sz w:val="18"/>
              </w:rPr>
              <w:t>Rd4</w:t>
            </w:r>
          </w:p>
        </w:tc>
        <w:tc>
          <w:tcPr>
            <w:tcW w:w="1097" w:type="dxa"/>
            <w:gridSpan w:val="2"/>
            <w:shd w:val="pct12" w:color="auto" w:fill="FFFFFF"/>
          </w:tcPr>
          <w:p w:rsidR="006F11A0" w:rsidRDefault="006F11A0">
            <w:pPr>
              <w:pStyle w:val="Header"/>
              <w:tabs>
                <w:tab w:val="clear" w:pos="4320"/>
                <w:tab w:val="clear" w:pos="8640"/>
              </w:tabs>
              <w:jc w:val="center"/>
              <w:rPr>
                <w:color w:val="000000"/>
                <w:sz w:val="18"/>
              </w:rPr>
            </w:pPr>
            <w:r>
              <w:rPr>
                <w:color w:val="000000"/>
                <w:sz w:val="18"/>
              </w:rPr>
              <w:t>Rd5</w:t>
            </w:r>
          </w:p>
        </w:tc>
        <w:tc>
          <w:tcPr>
            <w:tcW w:w="636" w:type="dxa"/>
            <w:shd w:val="pct12" w:color="auto" w:fill="FFFFFF"/>
          </w:tcPr>
          <w:p w:rsidR="006F11A0" w:rsidRDefault="006F11A0">
            <w:pPr>
              <w:pStyle w:val="Header"/>
              <w:tabs>
                <w:tab w:val="clear" w:pos="4320"/>
                <w:tab w:val="clear" w:pos="8640"/>
              </w:tabs>
              <w:rPr>
                <w:color w:val="000000"/>
                <w:sz w:val="18"/>
              </w:rPr>
            </w:pPr>
            <w:r>
              <w:rPr>
                <w:color w:val="000000"/>
                <w:sz w:val="18"/>
              </w:rPr>
              <w:t>Total</w:t>
            </w:r>
          </w:p>
        </w:tc>
      </w:tr>
      <w:tr w:rsidR="006F11A0">
        <w:tc>
          <w:tcPr>
            <w:tcW w:w="468" w:type="dxa"/>
            <w:shd w:val="pct12" w:color="auto" w:fill="FFFFFF"/>
          </w:tcPr>
          <w:p w:rsidR="006F11A0" w:rsidRDefault="006F11A0">
            <w:pPr>
              <w:pStyle w:val="Header"/>
              <w:tabs>
                <w:tab w:val="clear" w:pos="4320"/>
                <w:tab w:val="clear" w:pos="8640"/>
              </w:tabs>
              <w:rPr>
                <w:color w:val="000000"/>
                <w:sz w:val="18"/>
              </w:rPr>
            </w:pPr>
            <w:r>
              <w:rPr>
                <w:color w:val="000000"/>
                <w:sz w:val="18"/>
              </w:rPr>
              <w:t>1</w:t>
            </w:r>
          </w:p>
        </w:tc>
        <w:tc>
          <w:tcPr>
            <w:tcW w:w="1440" w:type="dxa"/>
            <w:shd w:val="pct12" w:color="auto" w:fill="FFFFFF"/>
          </w:tcPr>
          <w:p w:rsidR="006F11A0" w:rsidRDefault="006F11A0">
            <w:pPr>
              <w:pStyle w:val="Header"/>
              <w:tabs>
                <w:tab w:val="clear" w:pos="4320"/>
                <w:tab w:val="clear" w:pos="8640"/>
              </w:tabs>
              <w:rPr>
                <w:color w:val="000000"/>
                <w:sz w:val="18"/>
              </w:rPr>
            </w:pPr>
            <w:r>
              <w:rPr>
                <w:color w:val="000000"/>
                <w:sz w:val="18"/>
              </w:rPr>
              <w:t>M Llwyd</w:t>
            </w:r>
          </w:p>
        </w:tc>
        <w:tc>
          <w:tcPr>
            <w:tcW w:w="548" w:type="dxa"/>
            <w:shd w:val="pct12" w:color="auto" w:fill="FFFFFF"/>
          </w:tcPr>
          <w:p w:rsidR="006F11A0" w:rsidRDefault="006F11A0">
            <w:pPr>
              <w:pStyle w:val="Header"/>
              <w:tabs>
                <w:tab w:val="clear" w:pos="4320"/>
                <w:tab w:val="clear" w:pos="8640"/>
              </w:tabs>
              <w:rPr>
                <w:color w:val="000000"/>
                <w:sz w:val="18"/>
              </w:rPr>
            </w:pPr>
            <w:r>
              <w:rPr>
                <w:color w:val="000000"/>
                <w:sz w:val="18"/>
              </w:rPr>
              <w:t>+5</w:t>
            </w:r>
          </w:p>
        </w:tc>
        <w:tc>
          <w:tcPr>
            <w:tcW w:w="412" w:type="dxa"/>
            <w:shd w:val="pct12" w:color="auto" w:fill="FFFFFF"/>
          </w:tcPr>
          <w:p w:rsidR="006F11A0" w:rsidRDefault="006F11A0">
            <w:pPr>
              <w:pStyle w:val="Header"/>
              <w:tabs>
                <w:tab w:val="clear" w:pos="4320"/>
                <w:tab w:val="clear" w:pos="8640"/>
              </w:tabs>
              <w:rPr>
                <w:i/>
                <w:color w:val="000000"/>
                <w:sz w:val="18"/>
              </w:rPr>
            </w:pPr>
            <w:r>
              <w:rPr>
                <w:i/>
                <w:color w:val="000000"/>
                <w:sz w:val="18"/>
              </w:rPr>
              <w:t>1</w:t>
            </w:r>
          </w:p>
        </w:tc>
        <w:tc>
          <w:tcPr>
            <w:tcW w:w="685" w:type="dxa"/>
            <w:shd w:val="pct12" w:color="auto" w:fill="FFFFFF"/>
          </w:tcPr>
          <w:p w:rsidR="006F11A0" w:rsidRDefault="006F11A0">
            <w:pPr>
              <w:pStyle w:val="Header"/>
              <w:tabs>
                <w:tab w:val="clear" w:pos="4320"/>
                <w:tab w:val="clear" w:pos="8640"/>
              </w:tabs>
              <w:rPr>
                <w:color w:val="000000"/>
                <w:sz w:val="18"/>
              </w:rPr>
            </w:pPr>
            <w:r>
              <w:rPr>
                <w:color w:val="000000"/>
                <w:sz w:val="18"/>
              </w:rPr>
              <w:t>+4</w:t>
            </w:r>
          </w:p>
        </w:tc>
        <w:tc>
          <w:tcPr>
            <w:tcW w:w="548" w:type="dxa"/>
            <w:shd w:val="pct12" w:color="auto" w:fill="FFFFFF"/>
          </w:tcPr>
          <w:p w:rsidR="006F11A0" w:rsidRDefault="006F11A0">
            <w:pPr>
              <w:pStyle w:val="Header"/>
              <w:tabs>
                <w:tab w:val="clear" w:pos="4320"/>
                <w:tab w:val="clear" w:pos="8640"/>
              </w:tabs>
              <w:rPr>
                <w:i/>
                <w:color w:val="000000"/>
                <w:sz w:val="18"/>
              </w:rPr>
            </w:pPr>
            <w:r>
              <w:rPr>
                <w:i/>
                <w:color w:val="000000"/>
                <w:sz w:val="18"/>
              </w:rPr>
              <w:t>2</w:t>
            </w:r>
          </w:p>
        </w:tc>
        <w:tc>
          <w:tcPr>
            <w:tcW w:w="549" w:type="dxa"/>
            <w:shd w:val="pct12" w:color="auto" w:fill="FFFFFF"/>
          </w:tcPr>
          <w:p w:rsidR="006F11A0" w:rsidRDefault="006F11A0">
            <w:pPr>
              <w:pStyle w:val="Header"/>
              <w:tabs>
                <w:tab w:val="clear" w:pos="4320"/>
                <w:tab w:val="clear" w:pos="8640"/>
              </w:tabs>
              <w:rPr>
                <w:color w:val="000000"/>
                <w:sz w:val="18"/>
              </w:rPr>
            </w:pPr>
            <w:r>
              <w:rPr>
                <w:color w:val="000000"/>
                <w:sz w:val="18"/>
              </w:rPr>
              <w:t>+8</w:t>
            </w:r>
          </w:p>
        </w:tc>
        <w:tc>
          <w:tcPr>
            <w:tcW w:w="548" w:type="dxa"/>
            <w:shd w:val="pct12" w:color="auto" w:fill="FFFFFF"/>
          </w:tcPr>
          <w:p w:rsidR="006F11A0" w:rsidRDefault="006F11A0">
            <w:pPr>
              <w:pStyle w:val="Header"/>
              <w:tabs>
                <w:tab w:val="clear" w:pos="4320"/>
                <w:tab w:val="clear" w:pos="8640"/>
              </w:tabs>
              <w:rPr>
                <w:i/>
                <w:color w:val="000000"/>
                <w:sz w:val="18"/>
              </w:rPr>
            </w:pPr>
            <w:r>
              <w:rPr>
                <w:i/>
                <w:color w:val="000000"/>
                <w:sz w:val="18"/>
              </w:rPr>
              <w:t>3</w:t>
            </w:r>
          </w:p>
        </w:tc>
        <w:tc>
          <w:tcPr>
            <w:tcW w:w="548" w:type="dxa"/>
            <w:shd w:val="pct12" w:color="auto" w:fill="FFFFFF"/>
          </w:tcPr>
          <w:p w:rsidR="006F11A0" w:rsidRDefault="006F11A0">
            <w:pPr>
              <w:pStyle w:val="Header"/>
              <w:tabs>
                <w:tab w:val="clear" w:pos="4320"/>
                <w:tab w:val="clear" w:pos="8640"/>
              </w:tabs>
              <w:rPr>
                <w:color w:val="000000"/>
                <w:sz w:val="18"/>
              </w:rPr>
            </w:pPr>
            <w:r>
              <w:rPr>
                <w:color w:val="000000"/>
                <w:sz w:val="18"/>
              </w:rPr>
              <w:t>-2</w:t>
            </w:r>
          </w:p>
        </w:tc>
        <w:tc>
          <w:tcPr>
            <w:tcW w:w="549" w:type="dxa"/>
            <w:shd w:val="pct12" w:color="auto" w:fill="FFFFFF"/>
          </w:tcPr>
          <w:p w:rsidR="006F11A0" w:rsidRDefault="006F11A0">
            <w:pPr>
              <w:pStyle w:val="Header"/>
              <w:tabs>
                <w:tab w:val="clear" w:pos="4320"/>
                <w:tab w:val="clear" w:pos="8640"/>
              </w:tabs>
              <w:rPr>
                <w:i/>
                <w:color w:val="000000"/>
                <w:sz w:val="18"/>
              </w:rPr>
            </w:pPr>
            <w:r>
              <w:rPr>
                <w:i/>
                <w:color w:val="000000"/>
                <w:sz w:val="18"/>
              </w:rPr>
              <w:t>3</w:t>
            </w:r>
          </w:p>
        </w:tc>
        <w:tc>
          <w:tcPr>
            <w:tcW w:w="548" w:type="dxa"/>
            <w:shd w:val="pct12" w:color="auto" w:fill="FFFFFF"/>
          </w:tcPr>
          <w:p w:rsidR="006F11A0" w:rsidRDefault="006F11A0">
            <w:pPr>
              <w:pStyle w:val="Header"/>
              <w:tabs>
                <w:tab w:val="clear" w:pos="4320"/>
                <w:tab w:val="clear" w:pos="8640"/>
              </w:tabs>
              <w:rPr>
                <w:color w:val="000000"/>
                <w:sz w:val="18"/>
              </w:rPr>
            </w:pPr>
            <w:r>
              <w:rPr>
                <w:color w:val="000000"/>
                <w:sz w:val="18"/>
              </w:rPr>
              <w:t>+9</w:t>
            </w:r>
          </w:p>
        </w:tc>
        <w:tc>
          <w:tcPr>
            <w:tcW w:w="549" w:type="dxa"/>
            <w:shd w:val="pct12" w:color="auto" w:fill="FFFFFF"/>
          </w:tcPr>
          <w:p w:rsidR="006F11A0" w:rsidRDefault="006F11A0">
            <w:pPr>
              <w:pStyle w:val="Header"/>
              <w:tabs>
                <w:tab w:val="clear" w:pos="4320"/>
                <w:tab w:val="clear" w:pos="8640"/>
              </w:tabs>
              <w:rPr>
                <w:i/>
                <w:color w:val="000000"/>
                <w:sz w:val="18"/>
              </w:rPr>
            </w:pPr>
            <w:r>
              <w:rPr>
                <w:i/>
                <w:color w:val="000000"/>
                <w:sz w:val="18"/>
              </w:rPr>
              <w:t>4</w:t>
            </w:r>
          </w:p>
        </w:tc>
        <w:tc>
          <w:tcPr>
            <w:tcW w:w="636" w:type="dxa"/>
            <w:shd w:val="pct12" w:color="auto" w:fill="FFFFFF"/>
          </w:tcPr>
          <w:p w:rsidR="006F11A0" w:rsidRDefault="006F11A0">
            <w:pPr>
              <w:pStyle w:val="Header"/>
              <w:tabs>
                <w:tab w:val="clear" w:pos="4320"/>
                <w:tab w:val="clear" w:pos="8640"/>
              </w:tabs>
              <w:rPr>
                <w:b/>
                <w:color w:val="000000"/>
                <w:sz w:val="18"/>
              </w:rPr>
            </w:pPr>
            <w:r>
              <w:rPr>
                <w:b/>
                <w:color w:val="000000"/>
                <w:sz w:val="18"/>
              </w:rPr>
              <w:t>4</w:t>
            </w:r>
          </w:p>
        </w:tc>
      </w:tr>
      <w:tr w:rsidR="006F11A0">
        <w:tc>
          <w:tcPr>
            <w:tcW w:w="468" w:type="dxa"/>
            <w:shd w:val="pct12" w:color="auto" w:fill="FFFFFF"/>
          </w:tcPr>
          <w:p w:rsidR="006F11A0" w:rsidRDefault="006F11A0">
            <w:pPr>
              <w:pStyle w:val="Header"/>
              <w:tabs>
                <w:tab w:val="clear" w:pos="4320"/>
                <w:tab w:val="clear" w:pos="8640"/>
              </w:tabs>
              <w:rPr>
                <w:color w:val="000000"/>
                <w:sz w:val="18"/>
              </w:rPr>
            </w:pPr>
            <w:r>
              <w:rPr>
                <w:color w:val="000000"/>
                <w:sz w:val="18"/>
              </w:rPr>
              <w:t>2</w:t>
            </w:r>
          </w:p>
        </w:tc>
        <w:tc>
          <w:tcPr>
            <w:tcW w:w="1440" w:type="dxa"/>
            <w:shd w:val="pct12" w:color="auto" w:fill="FFFFFF"/>
          </w:tcPr>
          <w:p w:rsidR="006F11A0" w:rsidRDefault="006F11A0">
            <w:pPr>
              <w:pStyle w:val="Header"/>
              <w:tabs>
                <w:tab w:val="clear" w:pos="4320"/>
                <w:tab w:val="clear" w:pos="8640"/>
              </w:tabs>
              <w:rPr>
                <w:color w:val="000000"/>
                <w:sz w:val="18"/>
              </w:rPr>
            </w:pPr>
            <w:r>
              <w:rPr>
                <w:color w:val="000000"/>
                <w:sz w:val="18"/>
              </w:rPr>
              <w:t>E Wynne</w:t>
            </w:r>
          </w:p>
        </w:tc>
        <w:tc>
          <w:tcPr>
            <w:tcW w:w="548" w:type="dxa"/>
            <w:shd w:val="pct12" w:color="auto" w:fill="FFFFFF"/>
          </w:tcPr>
          <w:p w:rsidR="006F11A0" w:rsidRDefault="006F11A0">
            <w:pPr>
              <w:pStyle w:val="Header"/>
              <w:tabs>
                <w:tab w:val="clear" w:pos="4320"/>
                <w:tab w:val="clear" w:pos="8640"/>
              </w:tabs>
              <w:rPr>
                <w:color w:val="000000"/>
                <w:sz w:val="18"/>
              </w:rPr>
            </w:pPr>
            <w:r>
              <w:rPr>
                <w:color w:val="000000"/>
                <w:sz w:val="18"/>
              </w:rPr>
              <w:t>=15</w:t>
            </w:r>
          </w:p>
        </w:tc>
        <w:tc>
          <w:tcPr>
            <w:tcW w:w="412" w:type="dxa"/>
            <w:shd w:val="pct12" w:color="auto" w:fill="FFFFFF"/>
          </w:tcPr>
          <w:p w:rsidR="006F11A0" w:rsidRDefault="006F11A0">
            <w:pPr>
              <w:pStyle w:val="Header"/>
              <w:tabs>
                <w:tab w:val="clear" w:pos="4320"/>
                <w:tab w:val="clear" w:pos="8640"/>
              </w:tabs>
              <w:rPr>
                <w:i/>
                <w:color w:val="000000"/>
                <w:sz w:val="18"/>
              </w:rPr>
            </w:pPr>
            <w:r>
              <w:rPr>
                <w:i/>
                <w:color w:val="000000"/>
                <w:sz w:val="18"/>
              </w:rPr>
              <w:t>½</w:t>
            </w:r>
          </w:p>
        </w:tc>
        <w:tc>
          <w:tcPr>
            <w:tcW w:w="685" w:type="dxa"/>
            <w:shd w:val="pct12" w:color="auto" w:fill="FFFFFF"/>
          </w:tcPr>
          <w:p w:rsidR="006F11A0" w:rsidRDefault="006F11A0">
            <w:pPr>
              <w:pStyle w:val="Header"/>
              <w:tabs>
                <w:tab w:val="clear" w:pos="4320"/>
                <w:tab w:val="clear" w:pos="8640"/>
              </w:tabs>
              <w:rPr>
                <w:color w:val="000000"/>
                <w:sz w:val="18"/>
              </w:rPr>
            </w:pPr>
            <w:r>
              <w:rPr>
                <w:color w:val="000000"/>
                <w:sz w:val="18"/>
              </w:rPr>
              <w:t>+10</w:t>
            </w:r>
          </w:p>
        </w:tc>
        <w:tc>
          <w:tcPr>
            <w:tcW w:w="548" w:type="dxa"/>
            <w:shd w:val="pct12" w:color="auto" w:fill="FFFFFF"/>
          </w:tcPr>
          <w:p w:rsidR="006F11A0" w:rsidRDefault="006F11A0">
            <w:pPr>
              <w:pStyle w:val="Header"/>
              <w:tabs>
                <w:tab w:val="clear" w:pos="4320"/>
                <w:tab w:val="clear" w:pos="8640"/>
              </w:tabs>
              <w:rPr>
                <w:i/>
                <w:color w:val="000000"/>
                <w:sz w:val="18"/>
              </w:rPr>
            </w:pPr>
            <w:r>
              <w:rPr>
                <w:i/>
                <w:color w:val="000000"/>
                <w:sz w:val="18"/>
              </w:rPr>
              <w:t>1½</w:t>
            </w:r>
          </w:p>
        </w:tc>
        <w:tc>
          <w:tcPr>
            <w:tcW w:w="549" w:type="dxa"/>
            <w:shd w:val="pct12" w:color="auto" w:fill="FFFFFF"/>
          </w:tcPr>
          <w:p w:rsidR="006F11A0" w:rsidRDefault="006F11A0">
            <w:pPr>
              <w:pStyle w:val="Header"/>
              <w:tabs>
                <w:tab w:val="clear" w:pos="4320"/>
                <w:tab w:val="clear" w:pos="8640"/>
              </w:tabs>
              <w:rPr>
                <w:color w:val="000000"/>
                <w:sz w:val="18"/>
              </w:rPr>
            </w:pPr>
            <w:r>
              <w:rPr>
                <w:color w:val="000000"/>
                <w:sz w:val="18"/>
              </w:rPr>
              <w:t>+6</w:t>
            </w:r>
          </w:p>
        </w:tc>
        <w:tc>
          <w:tcPr>
            <w:tcW w:w="548" w:type="dxa"/>
            <w:shd w:val="pct12" w:color="auto" w:fill="FFFFFF"/>
          </w:tcPr>
          <w:p w:rsidR="006F11A0" w:rsidRDefault="006F11A0">
            <w:pPr>
              <w:pStyle w:val="Header"/>
              <w:tabs>
                <w:tab w:val="clear" w:pos="4320"/>
                <w:tab w:val="clear" w:pos="8640"/>
              </w:tabs>
              <w:rPr>
                <w:i/>
                <w:color w:val="000000"/>
                <w:sz w:val="18"/>
              </w:rPr>
            </w:pPr>
            <w:r>
              <w:rPr>
                <w:i/>
                <w:color w:val="000000"/>
                <w:sz w:val="18"/>
              </w:rPr>
              <w:t>2½</w:t>
            </w:r>
          </w:p>
        </w:tc>
        <w:tc>
          <w:tcPr>
            <w:tcW w:w="548" w:type="dxa"/>
            <w:shd w:val="pct12" w:color="auto" w:fill="FFFFFF"/>
          </w:tcPr>
          <w:p w:rsidR="006F11A0" w:rsidRDefault="006F11A0">
            <w:pPr>
              <w:pStyle w:val="Header"/>
              <w:tabs>
                <w:tab w:val="clear" w:pos="4320"/>
                <w:tab w:val="clear" w:pos="8640"/>
              </w:tabs>
              <w:rPr>
                <w:color w:val="000000"/>
                <w:sz w:val="18"/>
              </w:rPr>
            </w:pPr>
            <w:r>
              <w:rPr>
                <w:color w:val="000000"/>
                <w:sz w:val="18"/>
              </w:rPr>
              <w:t>+1</w:t>
            </w:r>
          </w:p>
        </w:tc>
        <w:tc>
          <w:tcPr>
            <w:tcW w:w="549" w:type="dxa"/>
            <w:shd w:val="pct12" w:color="auto" w:fill="FFFFFF"/>
          </w:tcPr>
          <w:p w:rsidR="006F11A0" w:rsidRDefault="006F11A0">
            <w:pPr>
              <w:pStyle w:val="Header"/>
              <w:tabs>
                <w:tab w:val="clear" w:pos="4320"/>
                <w:tab w:val="clear" w:pos="8640"/>
              </w:tabs>
              <w:rPr>
                <w:i/>
                <w:color w:val="000000"/>
                <w:sz w:val="18"/>
              </w:rPr>
            </w:pPr>
            <w:r>
              <w:rPr>
                <w:i/>
                <w:color w:val="000000"/>
                <w:sz w:val="18"/>
              </w:rPr>
              <w:t>3½</w:t>
            </w:r>
          </w:p>
        </w:tc>
        <w:tc>
          <w:tcPr>
            <w:tcW w:w="548" w:type="dxa"/>
            <w:shd w:val="pct12" w:color="auto" w:fill="FFFFFF"/>
          </w:tcPr>
          <w:p w:rsidR="006F11A0" w:rsidRDefault="006F11A0">
            <w:pPr>
              <w:pStyle w:val="Header"/>
              <w:tabs>
                <w:tab w:val="clear" w:pos="4320"/>
                <w:tab w:val="clear" w:pos="8640"/>
              </w:tabs>
              <w:rPr>
                <w:color w:val="000000"/>
                <w:sz w:val="18"/>
              </w:rPr>
            </w:pPr>
            <w:r>
              <w:rPr>
                <w:color w:val="000000"/>
                <w:sz w:val="18"/>
              </w:rPr>
              <w:t>+8</w:t>
            </w:r>
          </w:p>
        </w:tc>
        <w:tc>
          <w:tcPr>
            <w:tcW w:w="549" w:type="dxa"/>
            <w:shd w:val="pct12" w:color="auto" w:fill="FFFFFF"/>
          </w:tcPr>
          <w:p w:rsidR="006F11A0" w:rsidRDefault="006F11A0">
            <w:pPr>
              <w:pStyle w:val="Header"/>
              <w:tabs>
                <w:tab w:val="clear" w:pos="4320"/>
                <w:tab w:val="clear" w:pos="8640"/>
              </w:tabs>
              <w:rPr>
                <w:i/>
                <w:color w:val="000000"/>
                <w:sz w:val="18"/>
              </w:rPr>
            </w:pPr>
            <w:r>
              <w:rPr>
                <w:i/>
                <w:color w:val="000000"/>
                <w:sz w:val="18"/>
              </w:rPr>
              <w:t>4½</w:t>
            </w:r>
          </w:p>
        </w:tc>
        <w:tc>
          <w:tcPr>
            <w:tcW w:w="636" w:type="dxa"/>
            <w:shd w:val="pct12" w:color="auto" w:fill="FFFFFF"/>
          </w:tcPr>
          <w:p w:rsidR="006F11A0" w:rsidRDefault="006F11A0">
            <w:pPr>
              <w:pStyle w:val="Header"/>
              <w:tabs>
                <w:tab w:val="clear" w:pos="4320"/>
                <w:tab w:val="clear" w:pos="8640"/>
              </w:tabs>
              <w:rPr>
                <w:b/>
                <w:color w:val="000000"/>
                <w:sz w:val="18"/>
              </w:rPr>
            </w:pPr>
            <w:r>
              <w:rPr>
                <w:b/>
                <w:color w:val="000000"/>
                <w:sz w:val="18"/>
              </w:rPr>
              <w:t>4½</w:t>
            </w:r>
          </w:p>
        </w:tc>
      </w:tr>
      <w:tr w:rsidR="006F11A0">
        <w:tc>
          <w:tcPr>
            <w:tcW w:w="468" w:type="dxa"/>
            <w:shd w:val="pct12" w:color="auto" w:fill="FFFFFF"/>
          </w:tcPr>
          <w:p w:rsidR="006F11A0" w:rsidRDefault="006F11A0">
            <w:pPr>
              <w:pStyle w:val="Header"/>
              <w:tabs>
                <w:tab w:val="clear" w:pos="4320"/>
                <w:tab w:val="clear" w:pos="8640"/>
              </w:tabs>
              <w:rPr>
                <w:color w:val="000000"/>
                <w:sz w:val="18"/>
              </w:rPr>
            </w:pPr>
            <w:r>
              <w:rPr>
                <w:color w:val="000000"/>
                <w:sz w:val="18"/>
              </w:rPr>
              <w:t>3</w:t>
            </w:r>
          </w:p>
        </w:tc>
        <w:tc>
          <w:tcPr>
            <w:tcW w:w="1440" w:type="dxa"/>
            <w:shd w:val="pct12" w:color="auto" w:fill="FFFFFF"/>
          </w:tcPr>
          <w:p w:rsidR="006F11A0" w:rsidRDefault="006F11A0">
            <w:pPr>
              <w:pStyle w:val="Header"/>
              <w:tabs>
                <w:tab w:val="clear" w:pos="4320"/>
                <w:tab w:val="clear" w:pos="8640"/>
              </w:tabs>
              <w:rPr>
                <w:color w:val="000000"/>
                <w:sz w:val="18"/>
              </w:rPr>
            </w:pPr>
            <w:r>
              <w:rPr>
                <w:color w:val="000000"/>
                <w:sz w:val="18"/>
              </w:rPr>
              <w:t>G Owen</w:t>
            </w:r>
          </w:p>
        </w:tc>
        <w:tc>
          <w:tcPr>
            <w:tcW w:w="548" w:type="dxa"/>
            <w:shd w:val="pct12" w:color="auto" w:fill="FFFFFF"/>
          </w:tcPr>
          <w:p w:rsidR="006F11A0" w:rsidRDefault="006F11A0">
            <w:pPr>
              <w:pStyle w:val="Header"/>
              <w:tabs>
                <w:tab w:val="clear" w:pos="4320"/>
                <w:tab w:val="clear" w:pos="8640"/>
              </w:tabs>
              <w:rPr>
                <w:color w:val="000000"/>
                <w:sz w:val="18"/>
              </w:rPr>
            </w:pPr>
            <w:r>
              <w:rPr>
                <w:color w:val="000000"/>
                <w:sz w:val="18"/>
              </w:rPr>
              <w:t>-4</w:t>
            </w:r>
          </w:p>
        </w:tc>
        <w:tc>
          <w:tcPr>
            <w:tcW w:w="412" w:type="dxa"/>
            <w:shd w:val="pct12" w:color="auto" w:fill="FFFFFF"/>
          </w:tcPr>
          <w:p w:rsidR="006F11A0" w:rsidRDefault="006F11A0">
            <w:pPr>
              <w:pStyle w:val="Header"/>
              <w:tabs>
                <w:tab w:val="clear" w:pos="4320"/>
                <w:tab w:val="clear" w:pos="8640"/>
              </w:tabs>
              <w:rPr>
                <w:i/>
                <w:color w:val="000000"/>
                <w:sz w:val="18"/>
              </w:rPr>
            </w:pPr>
            <w:r>
              <w:rPr>
                <w:i/>
                <w:color w:val="000000"/>
                <w:sz w:val="18"/>
              </w:rPr>
              <w:t>0</w:t>
            </w:r>
          </w:p>
        </w:tc>
        <w:tc>
          <w:tcPr>
            <w:tcW w:w="685" w:type="dxa"/>
            <w:shd w:val="pct12" w:color="auto" w:fill="FFFFFF"/>
          </w:tcPr>
          <w:p w:rsidR="006F11A0" w:rsidRDefault="006F11A0">
            <w:pPr>
              <w:pStyle w:val="Header"/>
              <w:tabs>
                <w:tab w:val="clear" w:pos="4320"/>
                <w:tab w:val="clear" w:pos="8640"/>
              </w:tabs>
              <w:rPr>
                <w:color w:val="000000"/>
                <w:sz w:val="18"/>
              </w:rPr>
            </w:pPr>
            <w:r>
              <w:rPr>
                <w:color w:val="000000"/>
                <w:sz w:val="18"/>
              </w:rPr>
              <w:t>-9</w:t>
            </w:r>
          </w:p>
        </w:tc>
        <w:tc>
          <w:tcPr>
            <w:tcW w:w="548" w:type="dxa"/>
            <w:shd w:val="pct12" w:color="auto" w:fill="FFFFFF"/>
          </w:tcPr>
          <w:p w:rsidR="006F11A0" w:rsidRDefault="006F11A0">
            <w:pPr>
              <w:pStyle w:val="Header"/>
              <w:tabs>
                <w:tab w:val="clear" w:pos="4320"/>
                <w:tab w:val="clear" w:pos="8640"/>
              </w:tabs>
              <w:rPr>
                <w:i/>
                <w:color w:val="000000"/>
                <w:sz w:val="18"/>
              </w:rPr>
            </w:pPr>
            <w:r>
              <w:rPr>
                <w:i/>
                <w:color w:val="000000"/>
                <w:sz w:val="18"/>
              </w:rPr>
              <w:t>0</w:t>
            </w:r>
          </w:p>
        </w:tc>
        <w:tc>
          <w:tcPr>
            <w:tcW w:w="549" w:type="dxa"/>
            <w:shd w:val="pct12" w:color="auto" w:fill="FFFFFF"/>
          </w:tcPr>
          <w:p w:rsidR="006F11A0" w:rsidRDefault="006F11A0">
            <w:pPr>
              <w:pStyle w:val="Header"/>
              <w:tabs>
                <w:tab w:val="clear" w:pos="4320"/>
                <w:tab w:val="clear" w:pos="8640"/>
              </w:tabs>
              <w:rPr>
                <w:color w:val="000000"/>
                <w:sz w:val="18"/>
              </w:rPr>
            </w:pPr>
            <w:r>
              <w:rPr>
                <w:color w:val="000000"/>
                <w:sz w:val="18"/>
              </w:rPr>
              <w:t>+23</w:t>
            </w:r>
          </w:p>
        </w:tc>
        <w:tc>
          <w:tcPr>
            <w:tcW w:w="548" w:type="dxa"/>
            <w:shd w:val="pct12" w:color="auto" w:fill="FFFFFF"/>
          </w:tcPr>
          <w:p w:rsidR="006F11A0" w:rsidRDefault="006F11A0">
            <w:pPr>
              <w:pStyle w:val="Header"/>
              <w:tabs>
                <w:tab w:val="clear" w:pos="4320"/>
                <w:tab w:val="clear" w:pos="8640"/>
              </w:tabs>
              <w:rPr>
                <w:i/>
                <w:color w:val="000000"/>
                <w:sz w:val="18"/>
              </w:rPr>
            </w:pPr>
            <w:r>
              <w:rPr>
                <w:i/>
                <w:color w:val="000000"/>
                <w:sz w:val="18"/>
              </w:rPr>
              <w:t>1</w:t>
            </w:r>
          </w:p>
        </w:tc>
        <w:tc>
          <w:tcPr>
            <w:tcW w:w="548" w:type="dxa"/>
            <w:shd w:val="pct12" w:color="auto" w:fill="FFFFFF"/>
          </w:tcPr>
          <w:p w:rsidR="006F11A0" w:rsidRDefault="006F11A0">
            <w:pPr>
              <w:pStyle w:val="Header"/>
              <w:tabs>
                <w:tab w:val="clear" w:pos="4320"/>
                <w:tab w:val="clear" w:pos="8640"/>
              </w:tabs>
              <w:rPr>
                <w:color w:val="000000"/>
                <w:sz w:val="18"/>
              </w:rPr>
            </w:pPr>
            <w:r>
              <w:rPr>
                <w:color w:val="000000"/>
                <w:sz w:val="18"/>
              </w:rPr>
              <w:t>+10</w:t>
            </w:r>
          </w:p>
        </w:tc>
        <w:tc>
          <w:tcPr>
            <w:tcW w:w="549" w:type="dxa"/>
            <w:shd w:val="pct12" w:color="auto" w:fill="FFFFFF"/>
          </w:tcPr>
          <w:p w:rsidR="006F11A0" w:rsidRDefault="006F11A0">
            <w:pPr>
              <w:pStyle w:val="Header"/>
              <w:tabs>
                <w:tab w:val="clear" w:pos="4320"/>
                <w:tab w:val="clear" w:pos="8640"/>
              </w:tabs>
              <w:rPr>
                <w:i/>
                <w:color w:val="000000"/>
                <w:sz w:val="18"/>
              </w:rPr>
            </w:pPr>
            <w:r>
              <w:rPr>
                <w:i/>
                <w:color w:val="000000"/>
                <w:sz w:val="18"/>
              </w:rPr>
              <w:t>2</w:t>
            </w:r>
          </w:p>
        </w:tc>
        <w:tc>
          <w:tcPr>
            <w:tcW w:w="548" w:type="dxa"/>
            <w:shd w:val="pct12" w:color="auto" w:fill="FFFFFF"/>
          </w:tcPr>
          <w:p w:rsidR="006F11A0" w:rsidRDefault="006F11A0">
            <w:pPr>
              <w:pStyle w:val="Header"/>
              <w:tabs>
                <w:tab w:val="clear" w:pos="4320"/>
                <w:tab w:val="clear" w:pos="8640"/>
              </w:tabs>
              <w:rPr>
                <w:color w:val="000000"/>
                <w:sz w:val="18"/>
              </w:rPr>
            </w:pPr>
            <w:r>
              <w:rPr>
                <w:color w:val="000000"/>
                <w:sz w:val="18"/>
              </w:rPr>
              <w:t>=6</w:t>
            </w:r>
          </w:p>
        </w:tc>
        <w:tc>
          <w:tcPr>
            <w:tcW w:w="549" w:type="dxa"/>
            <w:shd w:val="pct12" w:color="auto" w:fill="FFFFFF"/>
          </w:tcPr>
          <w:p w:rsidR="006F11A0" w:rsidRDefault="006F11A0">
            <w:pPr>
              <w:pStyle w:val="Header"/>
              <w:tabs>
                <w:tab w:val="clear" w:pos="4320"/>
                <w:tab w:val="clear" w:pos="8640"/>
              </w:tabs>
              <w:rPr>
                <w:i/>
                <w:color w:val="000000"/>
                <w:sz w:val="18"/>
              </w:rPr>
            </w:pPr>
            <w:r>
              <w:rPr>
                <w:i/>
                <w:color w:val="000000"/>
                <w:sz w:val="18"/>
              </w:rPr>
              <w:t>2½</w:t>
            </w:r>
          </w:p>
        </w:tc>
        <w:tc>
          <w:tcPr>
            <w:tcW w:w="636" w:type="dxa"/>
            <w:shd w:val="pct12" w:color="auto" w:fill="FFFFFF"/>
          </w:tcPr>
          <w:p w:rsidR="006F11A0" w:rsidRDefault="006F11A0">
            <w:pPr>
              <w:pStyle w:val="Header"/>
              <w:tabs>
                <w:tab w:val="clear" w:pos="4320"/>
                <w:tab w:val="clear" w:pos="8640"/>
              </w:tabs>
              <w:rPr>
                <w:b/>
                <w:color w:val="000000"/>
                <w:sz w:val="18"/>
              </w:rPr>
            </w:pPr>
            <w:r>
              <w:rPr>
                <w:b/>
                <w:color w:val="000000"/>
                <w:sz w:val="18"/>
              </w:rPr>
              <w:t>2½</w:t>
            </w:r>
          </w:p>
        </w:tc>
      </w:tr>
      <w:tr w:rsidR="006F11A0">
        <w:tc>
          <w:tcPr>
            <w:tcW w:w="468" w:type="dxa"/>
            <w:shd w:val="pct12" w:color="auto" w:fill="FFFFFF"/>
          </w:tcPr>
          <w:p w:rsidR="006F11A0" w:rsidRDefault="006F11A0">
            <w:pPr>
              <w:pStyle w:val="Header"/>
              <w:tabs>
                <w:tab w:val="clear" w:pos="4320"/>
                <w:tab w:val="clear" w:pos="8640"/>
              </w:tabs>
              <w:rPr>
                <w:color w:val="000000"/>
                <w:sz w:val="18"/>
              </w:rPr>
            </w:pPr>
            <w:r>
              <w:rPr>
                <w:color w:val="000000"/>
                <w:sz w:val="18"/>
              </w:rPr>
              <w:t>4</w:t>
            </w:r>
          </w:p>
        </w:tc>
        <w:tc>
          <w:tcPr>
            <w:tcW w:w="1440" w:type="dxa"/>
            <w:shd w:val="pct12" w:color="auto" w:fill="FFFFFF"/>
          </w:tcPr>
          <w:p w:rsidR="006F11A0" w:rsidRDefault="006F11A0">
            <w:pPr>
              <w:pStyle w:val="Header"/>
              <w:tabs>
                <w:tab w:val="clear" w:pos="4320"/>
                <w:tab w:val="clear" w:pos="8640"/>
              </w:tabs>
              <w:rPr>
                <w:color w:val="000000"/>
                <w:sz w:val="18"/>
              </w:rPr>
            </w:pPr>
            <w:r>
              <w:rPr>
                <w:color w:val="000000"/>
                <w:sz w:val="18"/>
              </w:rPr>
              <w:t>L Morris</w:t>
            </w:r>
          </w:p>
        </w:tc>
        <w:tc>
          <w:tcPr>
            <w:tcW w:w="548" w:type="dxa"/>
            <w:shd w:val="pct12" w:color="auto" w:fill="FFFFFF"/>
          </w:tcPr>
          <w:p w:rsidR="006F11A0" w:rsidRDefault="006F11A0">
            <w:pPr>
              <w:pStyle w:val="Header"/>
              <w:tabs>
                <w:tab w:val="clear" w:pos="4320"/>
                <w:tab w:val="clear" w:pos="8640"/>
              </w:tabs>
              <w:rPr>
                <w:color w:val="000000"/>
                <w:sz w:val="18"/>
              </w:rPr>
            </w:pPr>
            <w:r>
              <w:rPr>
                <w:color w:val="000000"/>
                <w:sz w:val="18"/>
              </w:rPr>
              <w:t>+3</w:t>
            </w:r>
          </w:p>
        </w:tc>
        <w:tc>
          <w:tcPr>
            <w:tcW w:w="412" w:type="dxa"/>
            <w:shd w:val="pct12" w:color="auto" w:fill="FFFFFF"/>
          </w:tcPr>
          <w:p w:rsidR="006F11A0" w:rsidRDefault="006F11A0">
            <w:pPr>
              <w:pStyle w:val="Header"/>
              <w:tabs>
                <w:tab w:val="clear" w:pos="4320"/>
                <w:tab w:val="clear" w:pos="8640"/>
              </w:tabs>
              <w:rPr>
                <w:i/>
                <w:color w:val="000000"/>
                <w:sz w:val="18"/>
              </w:rPr>
            </w:pPr>
            <w:r>
              <w:rPr>
                <w:i/>
                <w:color w:val="000000"/>
                <w:sz w:val="18"/>
              </w:rPr>
              <w:t>1</w:t>
            </w:r>
          </w:p>
        </w:tc>
        <w:tc>
          <w:tcPr>
            <w:tcW w:w="685" w:type="dxa"/>
            <w:shd w:val="pct12" w:color="auto" w:fill="FFFFFF"/>
          </w:tcPr>
          <w:p w:rsidR="006F11A0" w:rsidRDefault="006F11A0">
            <w:pPr>
              <w:pStyle w:val="Header"/>
              <w:tabs>
                <w:tab w:val="clear" w:pos="4320"/>
                <w:tab w:val="clear" w:pos="8640"/>
              </w:tabs>
              <w:rPr>
                <w:color w:val="000000"/>
                <w:sz w:val="18"/>
              </w:rPr>
            </w:pPr>
            <w:r>
              <w:rPr>
                <w:color w:val="000000"/>
                <w:sz w:val="18"/>
              </w:rPr>
              <w:t>-1</w:t>
            </w:r>
          </w:p>
        </w:tc>
        <w:tc>
          <w:tcPr>
            <w:tcW w:w="548" w:type="dxa"/>
            <w:shd w:val="pct12" w:color="auto" w:fill="FFFFFF"/>
          </w:tcPr>
          <w:p w:rsidR="006F11A0" w:rsidRDefault="006F11A0">
            <w:pPr>
              <w:pStyle w:val="Header"/>
              <w:tabs>
                <w:tab w:val="clear" w:pos="4320"/>
                <w:tab w:val="clear" w:pos="8640"/>
              </w:tabs>
              <w:rPr>
                <w:i/>
                <w:color w:val="000000"/>
                <w:sz w:val="18"/>
              </w:rPr>
            </w:pPr>
            <w:r>
              <w:rPr>
                <w:i/>
                <w:color w:val="000000"/>
                <w:sz w:val="18"/>
              </w:rPr>
              <w:t>1</w:t>
            </w:r>
          </w:p>
        </w:tc>
        <w:tc>
          <w:tcPr>
            <w:tcW w:w="549" w:type="dxa"/>
            <w:shd w:val="pct12" w:color="auto" w:fill="FFFFFF"/>
          </w:tcPr>
          <w:p w:rsidR="006F11A0" w:rsidRDefault="006F11A0">
            <w:pPr>
              <w:pStyle w:val="Header"/>
              <w:tabs>
                <w:tab w:val="clear" w:pos="4320"/>
                <w:tab w:val="clear" w:pos="8640"/>
              </w:tabs>
              <w:rPr>
                <w:color w:val="000000"/>
                <w:sz w:val="18"/>
              </w:rPr>
            </w:pPr>
            <w:r>
              <w:rPr>
                <w:color w:val="000000"/>
                <w:sz w:val="18"/>
              </w:rPr>
              <w:t>+14</w:t>
            </w:r>
          </w:p>
        </w:tc>
        <w:tc>
          <w:tcPr>
            <w:tcW w:w="548" w:type="dxa"/>
            <w:shd w:val="pct12" w:color="auto" w:fill="FFFFFF"/>
          </w:tcPr>
          <w:p w:rsidR="006F11A0" w:rsidRDefault="006F11A0">
            <w:pPr>
              <w:pStyle w:val="Header"/>
              <w:tabs>
                <w:tab w:val="clear" w:pos="4320"/>
                <w:tab w:val="clear" w:pos="8640"/>
              </w:tabs>
              <w:rPr>
                <w:i/>
                <w:color w:val="000000"/>
                <w:sz w:val="18"/>
              </w:rPr>
            </w:pPr>
            <w:r>
              <w:rPr>
                <w:i/>
                <w:color w:val="000000"/>
                <w:sz w:val="18"/>
              </w:rPr>
              <w:t>2</w:t>
            </w:r>
          </w:p>
        </w:tc>
        <w:tc>
          <w:tcPr>
            <w:tcW w:w="548" w:type="dxa"/>
            <w:shd w:val="pct12" w:color="auto" w:fill="FFFFFF"/>
          </w:tcPr>
          <w:p w:rsidR="006F11A0" w:rsidRDefault="006F11A0">
            <w:pPr>
              <w:pStyle w:val="Header"/>
              <w:tabs>
                <w:tab w:val="clear" w:pos="4320"/>
                <w:tab w:val="clear" w:pos="8640"/>
              </w:tabs>
              <w:rPr>
                <w:color w:val="000000"/>
                <w:sz w:val="18"/>
              </w:rPr>
            </w:pPr>
            <w:r>
              <w:rPr>
                <w:color w:val="000000"/>
                <w:sz w:val="18"/>
              </w:rPr>
              <w:t>+9</w:t>
            </w:r>
          </w:p>
        </w:tc>
        <w:tc>
          <w:tcPr>
            <w:tcW w:w="549" w:type="dxa"/>
            <w:shd w:val="pct12" w:color="auto" w:fill="FFFFFF"/>
          </w:tcPr>
          <w:p w:rsidR="006F11A0" w:rsidRDefault="006F11A0">
            <w:pPr>
              <w:pStyle w:val="Header"/>
              <w:tabs>
                <w:tab w:val="clear" w:pos="4320"/>
                <w:tab w:val="clear" w:pos="8640"/>
              </w:tabs>
              <w:rPr>
                <w:i/>
                <w:color w:val="000000"/>
                <w:sz w:val="18"/>
              </w:rPr>
            </w:pPr>
            <w:r>
              <w:rPr>
                <w:i/>
                <w:color w:val="000000"/>
                <w:sz w:val="18"/>
              </w:rPr>
              <w:t>3</w:t>
            </w:r>
          </w:p>
        </w:tc>
        <w:tc>
          <w:tcPr>
            <w:tcW w:w="548" w:type="dxa"/>
            <w:shd w:val="pct12" w:color="auto" w:fill="FFFFFF"/>
          </w:tcPr>
          <w:p w:rsidR="006F11A0" w:rsidRDefault="006F11A0">
            <w:pPr>
              <w:pStyle w:val="Header"/>
              <w:tabs>
                <w:tab w:val="clear" w:pos="4320"/>
                <w:tab w:val="clear" w:pos="8640"/>
              </w:tabs>
              <w:rPr>
                <w:color w:val="000000"/>
                <w:sz w:val="18"/>
              </w:rPr>
            </w:pPr>
            <w:r>
              <w:rPr>
                <w:color w:val="000000"/>
                <w:sz w:val="18"/>
              </w:rPr>
              <w:t>-11</w:t>
            </w:r>
          </w:p>
        </w:tc>
        <w:tc>
          <w:tcPr>
            <w:tcW w:w="549" w:type="dxa"/>
            <w:shd w:val="pct12" w:color="auto" w:fill="FFFFFF"/>
          </w:tcPr>
          <w:p w:rsidR="006F11A0" w:rsidRDefault="006F11A0">
            <w:pPr>
              <w:pStyle w:val="Header"/>
              <w:tabs>
                <w:tab w:val="clear" w:pos="4320"/>
                <w:tab w:val="clear" w:pos="8640"/>
              </w:tabs>
              <w:rPr>
                <w:i/>
                <w:color w:val="000000"/>
                <w:sz w:val="18"/>
              </w:rPr>
            </w:pPr>
            <w:r>
              <w:rPr>
                <w:i/>
                <w:color w:val="000000"/>
                <w:sz w:val="18"/>
              </w:rPr>
              <w:t>3</w:t>
            </w:r>
          </w:p>
        </w:tc>
        <w:tc>
          <w:tcPr>
            <w:tcW w:w="636" w:type="dxa"/>
            <w:shd w:val="pct12" w:color="auto" w:fill="FFFFFF"/>
          </w:tcPr>
          <w:p w:rsidR="006F11A0" w:rsidRDefault="006F11A0">
            <w:pPr>
              <w:pStyle w:val="Header"/>
              <w:tabs>
                <w:tab w:val="clear" w:pos="4320"/>
                <w:tab w:val="clear" w:pos="8640"/>
              </w:tabs>
              <w:rPr>
                <w:b/>
                <w:color w:val="000000"/>
                <w:sz w:val="18"/>
              </w:rPr>
            </w:pPr>
            <w:r>
              <w:rPr>
                <w:b/>
                <w:color w:val="000000"/>
                <w:sz w:val="18"/>
              </w:rPr>
              <w:t>3</w:t>
            </w:r>
          </w:p>
        </w:tc>
      </w:tr>
      <w:tr w:rsidR="006F11A0">
        <w:tc>
          <w:tcPr>
            <w:tcW w:w="468" w:type="dxa"/>
            <w:shd w:val="pct12" w:color="auto" w:fill="FFFFFF"/>
          </w:tcPr>
          <w:p w:rsidR="006F11A0" w:rsidRDefault="006F11A0">
            <w:pPr>
              <w:pStyle w:val="Header"/>
              <w:tabs>
                <w:tab w:val="clear" w:pos="4320"/>
                <w:tab w:val="clear" w:pos="8640"/>
              </w:tabs>
              <w:rPr>
                <w:color w:val="000000"/>
                <w:sz w:val="18"/>
              </w:rPr>
            </w:pPr>
            <w:r>
              <w:rPr>
                <w:color w:val="000000"/>
                <w:sz w:val="18"/>
              </w:rPr>
              <w:t>5</w:t>
            </w:r>
          </w:p>
        </w:tc>
        <w:tc>
          <w:tcPr>
            <w:tcW w:w="1440" w:type="dxa"/>
            <w:shd w:val="pct12" w:color="auto" w:fill="FFFFFF"/>
          </w:tcPr>
          <w:p w:rsidR="006F11A0" w:rsidRDefault="006F11A0">
            <w:pPr>
              <w:pStyle w:val="Header"/>
              <w:tabs>
                <w:tab w:val="clear" w:pos="4320"/>
                <w:tab w:val="clear" w:pos="8640"/>
              </w:tabs>
              <w:rPr>
                <w:color w:val="000000"/>
                <w:sz w:val="18"/>
              </w:rPr>
            </w:pPr>
            <w:r>
              <w:rPr>
                <w:color w:val="000000"/>
                <w:sz w:val="18"/>
              </w:rPr>
              <w:t>I Morgannwg</w:t>
            </w:r>
          </w:p>
        </w:tc>
        <w:tc>
          <w:tcPr>
            <w:tcW w:w="548" w:type="dxa"/>
            <w:shd w:val="pct12" w:color="auto" w:fill="FFFFFF"/>
          </w:tcPr>
          <w:p w:rsidR="006F11A0" w:rsidRDefault="006F11A0">
            <w:pPr>
              <w:pStyle w:val="Header"/>
              <w:tabs>
                <w:tab w:val="clear" w:pos="4320"/>
                <w:tab w:val="clear" w:pos="8640"/>
              </w:tabs>
              <w:rPr>
                <w:color w:val="000000"/>
                <w:sz w:val="18"/>
              </w:rPr>
            </w:pPr>
            <w:r>
              <w:rPr>
                <w:color w:val="000000"/>
                <w:sz w:val="18"/>
              </w:rPr>
              <w:t>-1</w:t>
            </w:r>
          </w:p>
        </w:tc>
        <w:tc>
          <w:tcPr>
            <w:tcW w:w="412" w:type="dxa"/>
            <w:shd w:val="pct12" w:color="auto" w:fill="FFFFFF"/>
          </w:tcPr>
          <w:p w:rsidR="006F11A0" w:rsidRDefault="006F11A0">
            <w:pPr>
              <w:pStyle w:val="Header"/>
              <w:tabs>
                <w:tab w:val="clear" w:pos="4320"/>
                <w:tab w:val="clear" w:pos="8640"/>
              </w:tabs>
              <w:rPr>
                <w:i/>
                <w:color w:val="000000"/>
                <w:sz w:val="18"/>
              </w:rPr>
            </w:pPr>
            <w:r>
              <w:rPr>
                <w:i/>
                <w:color w:val="000000"/>
                <w:sz w:val="18"/>
              </w:rPr>
              <w:t>0</w:t>
            </w:r>
          </w:p>
        </w:tc>
        <w:tc>
          <w:tcPr>
            <w:tcW w:w="685" w:type="dxa"/>
            <w:shd w:val="pct12" w:color="auto" w:fill="FFFFFF"/>
          </w:tcPr>
          <w:p w:rsidR="006F11A0" w:rsidRDefault="006F11A0">
            <w:pPr>
              <w:pStyle w:val="Header"/>
              <w:tabs>
                <w:tab w:val="clear" w:pos="4320"/>
                <w:tab w:val="clear" w:pos="8640"/>
              </w:tabs>
              <w:rPr>
                <w:color w:val="000000"/>
                <w:sz w:val="18"/>
              </w:rPr>
            </w:pPr>
            <w:r>
              <w:rPr>
                <w:color w:val="000000"/>
                <w:sz w:val="18"/>
              </w:rPr>
              <w:t>+1</w:t>
            </w:r>
          </w:p>
        </w:tc>
        <w:tc>
          <w:tcPr>
            <w:tcW w:w="548" w:type="dxa"/>
            <w:shd w:val="pct12" w:color="auto" w:fill="FFFFFF"/>
          </w:tcPr>
          <w:p w:rsidR="006F11A0" w:rsidRDefault="006F11A0">
            <w:pPr>
              <w:pStyle w:val="Header"/>
              <w:tabs>
                <w:tab w:val="clear" w:pos="4320"/>
                <w:tab w:val="clear" w:pos="8640"/>
              </w:tabs>
              <w:rPr>
                <w:i/>
                <w:color w:val="000000"/>
                <w:sz w:val="18"/>
              </w:rPr>
            </w:pPr>
            <w:r>
              <w:rPr>
                <w:i/>
                <w:color w:val="000000"/>
                <w:sz w:val="18"/>
              </w:rPr>
              <w:t>1</w:t>
            </w:r>
          </w:p>
        </w:tc>
        <w:tc>
          <w:tcPr>
            <w:tcW w:w="549" w:type="dxa"/>
            <w:shd w:val="pct12" w:color="auto" w:fill="FFFFFF"/>
          </w:tcPr>
          <w:p w:rsidR="006F11A0" w:rsidRDefault="006F11A0">
            <w:pPr>
              <w:pStyle w:val="Header"/>
              <w:tabs>
                <w:tab w:val="clear" w:pos="4320"/>
                <w:tab w:val="clear" w:pos="8640"/>
              </w:tabs>
              <w:rPr>
                <w:color w:val="000000"/>
                <w:sz w:val="18"/>
              </w:rPr>
            </w:pPr>
            <w:r>
              <w:rPr>
                <w:color w:val="000000"/>
                <w:sz w:val="18"/>
              </w:rPr>
              <w:t>=13</w:t>
            </w:r>
          </w:p>
        </w:tc>
        <w:tc>
          <w:tcPr>
            <w:tcW w:w="548" w:type="dxa"/>
            <w:shd w:val="pct12" w:color="auto" w:fill="FFFFFF"/>
          </w:tcPr>
          <w:p w:rsidR="006F11A0" w:rsidRDefault="006F11A0">
            <w:pPr>
              <w:pStyle w:val="Header"/>
              <w:tabs>
                <w:tab w:val="clear" w:pos="4320"/>
                <w:tab w:val="clear" w:pos="8640"/>
              </w:tabs>
              <w:rPr>
                <w:i/>
                <w:color w:val="000000"/>
                <w:sz w:val="18"/>
              </w:rPr>
            </w:pPr>
            <w:r>
              <w:rPr>
                <w:i/>
                <w:color w:val="000000"/>
                <w:sz w:val="18"/>
              </w:rPr>
              <w:t>1½</w:t>
            </w:r>
          </w:p>
        </w:tc>
        <w:tc>
          <w:tcPr>
            <w:tcW w:w="548" w:type="dxa"/>
            <w:shd w:val="pct12" w:color="auto" w:fill="FFFFFF"/>
          </w:tcPr>
          <w:p w:rsidR="006F11A0" w:rsidRDefault="006F11A0">
            <w:pPr>
              <w:pStyle w:val="Header"/>
              <w:tabs>
                <w:tab w:val="clear" w:pos="4320"/>
                <w:tab w:val="clear" w:pos="8640"/>
              </w:tabs>
              <w:rPr>
                <w:color w:val="000000"/>
                <w:sz w:val="18"/>
              </w:rPr>
            </w:pPr>
            <w:r>
              <w:rPr>
                <w:color w:val="000000"/>
                <w:sz w:val="18"/>
              </w:rPr>
              <w:t>-15</w:t>
            </w:r>
          </w:p>
        </w:tc>
        <w:tc>
          <w:tcPr>
            <w:tcW w:w="549" w:type="dxa"/>
            <w:shd w:val="pct12" w:color="auto" w:fill="FFFFFF"/>
          </w:tcPr>
          <w:p w:rsidR="006F11A0" w:rsidRDefault="006F11A0">
            <w:pPr>
              <w:pStyle w:val="Header"/>
              <w:tabs>
                <w:tab w:val="clear" w:pos="4320"/>
                <w:tab w:val="clear" w:pos="8640"/>
              </w:tabs>
              <w:rPr>
                <w:i/>
                <w:color w:val="000000"/>
                <w:sz w:val="18"/>
              </w:rPr>
            </w:pPr>
            <w:r>
              <w:rPr>
                <w:i/>
                <w:color w:val="000000"/>
                <w:sz w:val="18"/>
              </w:rPr>
              <w:t>1½</w:t>
            </w:r>
          </w:p>
        </w:tc>
        <w:tc>
          <w:tcPr>
            <w:tcW w:w="548" w:type="dxa"/>
            <w:shd w:val="pct12" w:color="auto" w:fill="FFFFFF"/>
          </w:tcPr>
          <w:p w:rsidR="006F11A0" w:rsidRDefault="006F11A0">
            <w:pPr>
              <w:pStyle w:val="Header"/>
              <w:tabs>
                <w:tab w:val="clear" w:pos="4320"/>
                <w:tab w:val="clear" w:pos="8640"/>
              </w:tabs>
              <w:rPr>
                <w:color w:val="000000"/>
                <w:sz w:val="18"/>
              </w:rPr>
            </w:pPr>
            <w:r>
              <w:rPr>
                <w:color w:val="000000"/>
                <w:sz w:val="18"/>
              </w:rPr>
              <w:t>-17</w:t>
            </w:r>
          </w:p>
        </w:tc>
        <w:tc>
          <w:tcPr>
            <w:tcW w:w="549" w:type="dxa"/>
            <w:shd w:val="pct12" w:color="auto" w:fill="FFFFFF"/>
          </w:tcPr>
          <w:p w:rsidR="006F11A0" w:rsidRDefault="006F11A0">
            <w:pPr>
              <w:pStyle w:val="Header"/>
              <w:tabs>
                <w:tab w:val="clear" w:pos="4320"/>
                <w:tab w:val="clear" w:pos="8640"/>
              </w:tabs>
              <w:rPr>
                <w:i/>
                <w:color w:val="000000"/>
                <w:sz w:val="18"/>
              </w:rPr>
            </w:pPr>
            <w:r>
              <w:rPr>
                <w:i/>
                <w:color w:val="000000"/>
                <w:sz w:val="18"/>
              </w:rPr>
              <w:t>1½</w:t>
            </w:r>
          </w:p>
        </w:tc>
        <w:tc>
          <w:tcPr>
            <w:tcW w:w="636" w:type="dxa"/>
            <w:shd w:val="pct12" w:color="auto" w:fill="FFFFFF"/>
          </w:tcPr>
          <w:p w:rsidR="006F11A0" w:rsidRDefault="006F11A0">
            <w:pPr>
              <w:pStyle w:val="Header"/>
              <w:tabs>
                <w:tab w:val="clear" w:pos="4320"/>
                <w:tab w:val="clear" w:pos="8640"/>
              </w:tabs>
              <w:rPr>
                <w:b/>
                <w:color w:val="000000"/>
                <w:sz w:val="18"/>
              </w:rPr>
            </w:pPr>
            <w:r>
              <w:rPr>
                <w:b/>
                <w:color w:val="000000"/>
                <w:sz w:val="18"/>
              </w:rPr>
              <w:t>1½</w:t>
            </w:r>
          </w:p>
        </w:tc>
      </w:tr>
    </w:tbl>
    <w:p w:rsidR="006F11A0" w:rsidRDefault="006F11A0">
      <w:pPr>
        <w:pStyle w:val="Header"/>
        <w:tabs>
          <w:tab w:val="clear" w:pos="4320"/>
          <w:tab w:val="clear" w:pos="8640"/>
        </w:tabs>
        <w:ind w:right="360"/>
        <w:rPr>
          <w:color w:val="000000"/>
          <w:u w:val="single"/>
        </w:rPr>
      </w:pPr>
    </w:p>
    <w:p w:rsidR="006F11A0" w:rsidRDefault="006F11A0">
      <w:pPr>
        <w:pStyle w:val="Header"/>
        <w:tabs>
          <w:tab w:val="clear" w:pos="4320"/>
          <w:tab w:val="clear" w:pos="8640"/>
        </w:tabs>
        <w:ind w:right="360"/>
        <w:rPr>
          <w:i/>
          <w:color w:val="000000"/>
        </w:rPr>
      </w:pPr>
      <w:r>
        <w:rPr>
          <w:i/>
          <w:color w:val="000000"/>
        </w:rPr>
        <w:t xml:space="preserve">The first column for each round shows the player’s opponent and the result. </w:t>
      </w:r>
    </w:p>
    <w:p w:rsidR="006F11A0" w:rsidRDefault="006F11A0">
      <w:pPr>
        <w:pStyle w:val="Header"/>
        <w:tabs>
          <w:tab w:val="clear" w:pos="4320"/>
          <w:tab w:val="clear" w:pos="8640"/>
        </w:tabs>
        <w:ind w:right="360"/>
        <w:rPr>
          <w:i/>
          <w:color w:val="000000"/>
        </w:rPr>
      </w:pPr>
      <w:r>
        <w:rPr>
          <w:i/>
          <w:color w:val="000000"/>
        </w:rPr>
        <w:t>The second column shows each players cumulative score.</w:t>
      </w:r>
    </w:p>
    <w:p w:rsidR="006F11A0" w:rsidRDefault="006F11A0">
      <w:pPr>
        <w:pStyle w:val="Header"/>
        <w:tabs>
          <w:tab w:val="clear" w:pos="4320"/>
          <w:tab w:val="clear" w:pos="8640"/>
        </w:tabs>
        <w:ind w:right="360"/>
        <w:jc w:val="both"/>
        <w:rPr>
          <w:b/>
          <w:color w:val="000000"/>
        </w:rPr>
      </w:pPr>
    </w:p>
    <w:sectPr w:rsidR="006F11A0">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1440" w:right="1733" w:bottom="1714" w:left="1800" w:header="720" w:footer="1152" w:gutter="576"/>
      <w:cols w:space="720" w:equalWidth="0">
        <w:col w:w="7800"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B07" w:rsidRDefault="00523B07">
      <w:r>
        <w:separator/>
      </w:r>
    </w:p>
  </w:endnote>
  <w:endnote w:type="continuationSeparator" w:id="0">
    <w:p w:rsidR="00523B07" w:rsidRDefault="0052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A0" w:rsidRDefault="006F11A0">
    <w:pPr>
      <w:pStyle w:val="Footer"/>
      <w:framePr w:wrap="around" w:vAnchor="text" w:hAnchor="margin" w:xAlign="center" w:y="1"/>
      <w:jc w:val="center"/>
      <w:rPr>
        <w:rStyle w:val="PageNumber"/>
      </w:rPr>
    </w:pPr>
    <w:r>
      <w:rPr>
        <w:rStyle w:val="PageNumber"/>
      </w:rPr>
      <w:t>A Welsh Chess Union Publication</w:t>
    </w:r>
  </w:p>
  <w:p w:rsidR="006F11A0" w:rsidRDefault="006F11A0">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D6CDE">
      <w:rPr>
        <w:rStyle w:val="PageNumber"/>
        <w:noProof/>
      </w:rPr>
      <w:t>14</w:t>
    </w:r>
    <w:r>
      <w:rPr>
        <w:rStyle w:val="PageNumber"/>
      </w:rPr>
      <w:fldChar w:fldCharType="end"/>
    </w:r>
  </w:p>
  <w:p w:rsidR="006F11A0" w:rsidRDefault="006F11A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A0" w:rsidRDefault="006F11A0">
    <w:pPr>
      <w:pStyle w:val="Footer"/>
      <w:framePr w:wrap="around" w:vAnchor="text" w:hAnchor="margin" w:xAlign="center" w:y="1"/>
      <w:jc w:val="center"/>
      <w:rPr>
        <w:rStyle w:val="PageNumber"/>
        <w:b/>
      </w:rPr>
    </w:pPr>
    <w:r>
      <w:rPr>
        <w:rStyle w:val="PageNumber"/>
        <w:b/>
      </w:rPr>
      <w:t>A Welsh Chess Union Publication</w:t>
    </w:r>
    <w:r>
      <w:rPr>
        <w:b/>
        <w:vanish/>
      </w:rPr>
      <w:t>r</w:t>
    </w:r>
  </w:p>
  <w:p w:rsidR="006F11A0" w:rsidRDefault="006F11A0">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D6CDE">
      <w:rPr>
        <w:rStyle w:val="PageNumber"/>
        <w:noProof/>
      </w:rPr>
      <w:t>13</w:t>
    </w:r>
    <w:r>
      <w:rPr>
        <w:rStyle w:val="PageNumber"/>
      </w:rPr>
      <w:fldChar w:fldCharType="end"/>
    </w:r>
  </w:p>
  <w:p w:rsidR="006F11A0" w:rsidRDefault="006F11A0">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A0" w:rsidRDefault="006F11A0">
    <w:pPr>
      <w:pStyle w:val="Footer"/>
      <w:jc w:val="center"/>
      <w:rPr>
        <w:b/>
        <w:u w:val="single"/>
      </w:rPr>
    </w:pPr>
    <w:r>
      <w:rPr>
        <w:vanish/>
      </w:rPr>
      <w:t>re</w:t>
    </w:r>
    <w:r>
      <w:rPr>
        <w:b/>
        <w:vanish/>
      </w:rPr>
      <w:t xml:space="preserve"> </w:t>
    </w:r>
    <w:r>
      <w:rPr>
        <w:vanish/>
      </w:rPr>
      <w:t>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B07" w:rsidRDefault="00523B07">
      <w:r>
        <w:separator/>
      </w:r>
    </w:p>
  </w:footnote>
  <w:footnote w:type="continuationSeparator" w:id="0">
    <w:p w:rsidR="00523B07" w:rsidRDefault="00523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A0" w:rsidRDefault="006F11A0">
    <w:pPr>
      <w:pStyle w:val="Header"/>
      <w:jc w:val="center"/>
      <w:rPr>
        <w:b/>
      </w:rPr>
    </w:pPr>
    <w:r>
      <w:rPr>
        <w:b/>
      </w:rPr>
      <w:t>Organising Chess In Schools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A0" w:rsidRDefault="006F11A0">
    <w:pPr>
      <w:pStyle w:val="Header"/>
      <w:jc w:val="center"/>
      <w:rPr>
        <w:b/>
      </w:rPr>
    </w:pPr>
    <w:r>
      <w:rPr>
        <w:b/>
      </w:rPr>
      <w:t>Organising Chess In 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A0" w:rsidRDefault="006F11A0">
    <w:pPr>
      <w:pStyle w:val="Header"/>
      <w:jc w:val="center"/>
      <w:rPr>
        <w:b/>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4E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9185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AA3056"/>
    <w:multiLevelType w:val="singleLevel"/>
    <w:tmpl w:val="F93C3EA6"/>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2BA15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BD0679"/>
    <w:multiLevelType w:val="multilevel"/>
    <w:tmpl w:val="FBAA46C6"/>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8E11AB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15EDA"/>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0C73593"/>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57D56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EF362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9A3E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387BA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E84EB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406F7E"/>
    <w:multiLevelType w:val="hybridMultilevel"/>
    <w:tmpl w:val="0B9CBA84"/>
    <w:lvl w:ilvl="0" w:tplc="46AA6316">
      <w:start w:val="1"/>
      <w:numFmt w:val="bullet"/>
      <w:lvlText w:val=""/>
      <w:lvlJc w:val="left"/>
      <w:pPr>
        <w:tabs>
          <w:tab w:val="num" w:pos="720"/>
        </w:tabs>
        <w:ind w:left="720" w:hanging="360"/>
      </w:pPr>
      <w:rPr>
        <w:rFonts w:ascii="Symbol" w:hAnsi="Symbol" w:hint="default"/>
      </w:rPr>
    </w:lvl>
    <w:lvl w:ilvl="1" w:tplc="BEAE9C40" w:tentative="1">
      <w:start w:val="1"/>
      <w:numFmt w:val="bullet"/>
      <w:lvlText w:val="o"/>
      <w:lvlJc w:val="left"/>
      <w:pPr>
        <w:tabs>
          <w:tab w:val="num" w:pos="1440"/>
        </w:tabs>
        <w:ind w:left="1440" w:hanging="360"/>
      </w:pPr>
      <w:rPr>
        <w:rFonts w:ascii="Courier New" w:hAnsi="Courier New" w:hint="default"/>
      </w:rPr>
    </w:lvl>
    <w:lvl w:ilvl="2" w:tplc="CB306D1E" w:tentative="1">
      <w:start w:val="1"/>
      <w:numFmt w:val="bullet"/>
      <w:lvlText w:val=""/>
      <w:lvlJc w:val="left"/>
      <w:pPr>
        <w:tabs>
          <w:tab w:val="num" w:pos="2160"/>
        </w:tabs>
        <w:ind w:left="2160" w:hanging="360"/>
      </w:pPr>
      <w:rPr>
        <w:rFonts w:ascii="Wingdings" w:hAnsi="Wingdings" w:hint="default"/>
      </w:rPr>
    </w:lvl>
    <w:lvl w:ilvl="3" w:tplc="7BF630BA" w:tentative="1">
      <w:start w:val="1"/>
      <w:numFmt w:val="bullet"/>
      <w:lvlText w:val=""/>
      <w:lvlJc w:val="left"/>
      <w:pPr>
        <w:tabs>
          <w:tab w:val="num" w:pos="2880"/>
        </w:tabs>
        <w:ind w:left="2880" w:hanging="360"/>
      </w:pPr>
      <w:rPr>
        <w:rFonts w:ascii="Symbol" w:hAnsi="Symbol" w:hint="default"/>
      </w:rPr>
    </w:lvl>
    <w:lvl w:ilvl="4" w:tplc="9716D018" w:tentative="1">
      <w:start w:val="1"/>
      <w:numFmt w:val="bullet"/>
      <w:lvlText w:val="o"/>
      <w:lvlJc w:val="left"/>
      <w:pPr>
        <w:tabs>
          <w:tab w:val="num" w:pos="3600"/>
        </w:tabs>
        <w:ind w:left="3600" w:hanging="360"/>
      </w:pPr>
      <w:rPr>
        <w:rFonts w:ascii="Courier New" w:hAnsi="Courier New" w:hint="default"/>
      </w:rPr>
    </w:lvl>
    <w:lvl w:ilvl="5" w:tplc="DDF46444" w:tentative="1">
      <w:start w:val="1"/>
      <w:numFmt w:val="bullet"/>
      <w:lvlText w:val=""/>
      <w:lvlJc w:val="left"/>
      <w:pPr>
        <w:tabs>
          <w:tab w:val="num" w:pos="4320"/>
        </w:tabs>
        <w:ind w:left="4320" w:hanging="360"/>
      </w:pPr>
      <w:rPr>
        <w:rFonts w:ascii="Wingdings" w:hAnsi="Wingdings" w:hint="default"/>
      </w:rPr>
    </w:lvl>
    <w:lvl w:ilvl="6" w:tplc="17FC8C2A" w:tentative="1">
      <w:start w:val="1"/>
      <w:numFmt w:val="bullet"/>
      <w:lvlText w:val=""/>
      <w:lvlJc w:val="left"/>
      <w:pPr>
        <w:tabs>
          <w:tab w:val="num" w:pos="5040"/>
        </w:tabs>
        <w:ind w:left="5040" w:hanging="360"/>
      </w:pPr>
      <w:rPr>
        <w:rFonts w:ascii="Symbol" w:hAnsi="Symbol" w:hint="default"/>
      </w:rPr>
    </w:lvl>
    <w:lvl w:ilvl="7" w:tplc="90966CF8" w:tentative="1">
      <w:start w:val="1"/>
      <w:numFmt w:val="bullet"/>
      <w:lvlText w:val="o"/>
      <w:lvlJc w:val="left"/>
      <w:pPr>
        <w:tabs>
          <w:tab w:val="num" w:pos="5760"/>
        </w:tabs>
        <w:ind w:left="5760" w:hanging="360"/>
      </w:pPr>
      <w:rPr>
        <w:rFonts w:ascii="Courier New" w:hAnsi="Courier New" w:hint="default"/>
      </w:rPr>
    </w:lvl>
    <w:lvl w:ilvl="8" w:tplc="DB5E66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228D2"/>
    <w:multiLevelType w:val="hybridMultilevel"/>
    <w:tmpl w:val="6EF046FA"/>
    <w:lvl w:ilvl="0" w:tplc="22E4F8C0">
      <w:start w:val="1"/>
      <w:numFmt w:val="bullet"/>
      <w:lvlText w:val=""/>
      <w:lvlJc w:val="left"/>
      <w:pPr>
        <w:tabs>
          <w:tab w:val="num" w:pos="720"/>
        </w:tabs>
        <w:ind w:left="720" w:hanging="360"/>
      </w:pPr>
      <w:rPr>
        <w:rFonts w:ascii="Symbol" w:hAnsi="Symbol" w:hint="default"/>
      </w:rPr>
    </w:lvl>
    <w:lvl w:ilvl="1" w:tplc="5EB83248" w:tentative="1">
      <w:start w:val="1"/>
      <w:numFmt w:val="bullet"/>
      <w:lvlText w:val="o"/>
      <w:lvlJc w:val="left"/>
      <w:pPr>
        <w:tabs>
          <w:tab w:val="num" w:pos="1440"/>
        </w:tabs>
        <w:ind w:left="1440" w:hanging="360"/>
      </w:pPr>
      <w:rPr>
        <w:rFonts w:ascii="Courier New" w:hAnsi="Courier New" w:hint="default"/>
      </w:rPr>
    </w:lvl>
    <w:lvl w:ilvl="2" w:tplc="3E349ED0" w:tentative="1">
      <w:start w:val="1"/>
      <w:numFmt w:val="bullet"/>
      <w:lvlText w:val=""/>
      <w:lvlJc w:val="left"/>
      <w:pPr>
        <w:tabs>
          <w:tab w:val="num" w:pos="2160"/>
        </w:tabs>
        <w:ind w:left="2160" w:hanging="360"/>
      </w:pPr>
      <w:rPr>
        <w:rFonts w:ascii="Wingdings" w:hAnsi="Wingdings" w:hint="default"/>
      </w:rPr>
    </w:lvl>
    <w:lvl w:ilvl="3" w:tplc="00200442" w:tentative="1">
      <w:start w:val="1"/>
      <w:numFmt w:val="bullet"/>
      <w:lvlText w:val=""/>
      <w:lvlJc w:val="left"/>
      <w:pPr>
        <w:tabs>
          <w:tab w:val="num" w:pos="2880"/>
        </w:tabs>
        <w:ind w:left="2880" w:hanging="360"/>
      </w:pPr>
      <w:rPr>
        <w:rFonts w:ascii="Symbol" w:hAnsi="Symbol" w:hint="default"/>
      </w:rPr>
    </w:lvl>
    <w:lvl w:ilvl="4" w:tplc="C0EA66C0" w:tentative="1">
      <w:start w:val="1"/>
      <w:numFmt w:val="bullet"/>
      <w:lvlText w:val="o"/>
      <w:lvlJc w:val="left"/>
      <w:pPr>
        <w:tabs>
          <w:tab w:val="num" w:pos="3600"/>
        </w:tabs>
        <w:ind w:left="3600" w:hanging="360"/>
      </w:pPr>
      <w:rPr>
        <w:rFonts w:ascii="Courier New" w:hAnsi="Courier New" w:hint="default"/>
      </w:rPr>
    </w:lvl>
    <w:lvl w:ilvl="5" w:tplc="5D54D470" w:tentative="1">
      <w:start w:val="1"/>
      <w:numFmt w:val="bullet"/>
      <w:lvlText w:val=""/>
      <w:lvlJc w:val="left"/>
      <w:pPr>
        <w:tabs>
          <w:tab w:val="num" w:pos="4320"/>
        </w:tabs>
        <w:ind w:left="4320" w:hanging="360"/>
      </w:pPr>
      <w:rPr>
        <w:rFonts w:ascii="Wingdings" w:hAnsi="Wingdings" w:hint="default"/>
      </w:rPr>
    </w:lvl>
    <w:lvl w:ilvl="6" w:tplc="846826F6" w:tentative="1">
      <w:start w:val="1"/>
      <w:numFmt w:val="bullet"/>
      <w:lvlText w:val=""/>
      <w:lvlJc w:val="left"/>
      <w:pPr>
        <w:tabs>
          <w:tab w:val="num" w:pos="5040"/>
        </w:tabs>
        <w:ind w:left="5040" w:hanging="360"/>
      </w:pPr>
      <w:rPr>
        <w:rFonts w:ascii="Symbol" w:hAnsi="Symbol" w:hint="default"/>
      </w:rPr>
    </w:lvl>
    <w:lvl w:ilvl="7" w:tplc="1F486E9C" w:tentative="1">
      <w:start w:val="1"/>
      <w:numFmt w:val="bullet"/>
      <w:lvlText w:val="o"/>
      <w:lvlJc w:val="left"/>
      <w:pPr>
        <w:tabs>
          <w:tab w:val="num" w:pos="5760"/>
        </w:tabs>
        <w:ind w:left="5760" w:hanging="360"/>
      </w:pPr>
      <w:rPr>
        <w:rFonts w:ascii="Courier New" w:hAnsi="Courier New" w:hint="default"/>
      </w:rPr>
    </w:lvl>
    <w:lvl w:ilvl="8" w:tplc="CB1C9D3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B2FF9"/>
    <w:multiLevelType w:val="hybridMultilevel"/>
    <w:tmpl w:val="4E0A538E"/>
    <w:lvl w:ilvl="0" w:tplc="2258F9F4">
      <w:start w:val="1"/>
      <w:numFmt w:val="decimal"/>
      <w:lvlText w:val="%1."/>
      <w:lvlJc w:val="left"/>
      <w:pPr>
        <w:tabs>
          <w:tab w:val="num" w:pos="720"/>
        </w:tabs>
        <w:ind w:left="720" w:hanging="360"/>
      </w:pPr>
    </w:lvl>
    <w:lvl w:ilvl="1" w:tplc="ACCC9DFC" w:tentative="1">
      <w:start w:val="1"/>
      <w:numFmt w:val="lowerLetter"/>
      <w:lvlText w:val="%2."/>
      <w:lvlJc w:val="left"/>
      <w:pPr>
        <w:tabs>
          <w:tab w:val="num" w:pos="1440"/>
        </w:tabs>
        <w:ind w:left="1440" w:hanging="360"/>
      </w:pPr>
    </w:lvl>
    <w:lvl w:ilvl="2" w:tplc="697EA748" w:tentative="1">
      <w:start w:val="1"/>
      <w:numFmt w:val="lowerRoman"/>
      <w:lvlText w:val="%3."/>
      <w:lvlJc w:val="right"/>
      <w:pPr>
        <w:tabs>
          <w:tab w:val="num" w:pos="2160"/>
        </w:tabs>
        <w:ind w:left="2160" w:hanging="180"/>
      </w:pPr>
    </w:lvl>
    <w:lvl w:ilvl="3" w:tplc="123263EE" w:tentative="1">
      <w:start w:val="1"/>
      <w:numFmt w:val="decimal"/>
      <w:lvlText w:val="%4."/>
      <w:lvlJc w:val="left"/>
      <w:pPr>
        <w:tabs>
          <w:tab w:val="num" w:pos="2880"/>
        </w:tabs>
        <w:ind w:left="2880" w:hanging="360"/>
      </w:pPr>
    </w:lvl>
    <w:lvl w:ilvl="4" w:tplc="1E9E1586" w:tentative="1">
      <w:start w:val="1"/>
      <w:numFmt w:val="lowerLetter"/>
      <w:lvlText w:val="%5."/>
      <w:lvlJc w:val="left"/>
      <w:pPr>
        <w:tabs>
          <w:tab w:val="num" w:pos="3600"/>
        </w:tabs>
        <w:ind w:left="3600" w:hanging="360"/>
      </w:pPr>
    </w:lvl>
    <w:lvl w:ilvl="5" w:tplc="19D44340" w:tentative="1">
      <w:start w:val="1"/>
      <w:numFmt w:val="lowerRoman"/>
      <w:lvlText w:val="%6."/>
      <w:lvlJc w:val="right"/>
      <w:pPr>
        <w:tabs>
          <w:tab w:val="num" w:pos="4320"/>
        </w:tabs>
        <w:ind w:left="4320" w:hanging="180"/>
      </w:pPr>
    </w:lvl>
    <w:lvl w:ilvl="6" w:tplc="6358AE1C" w:tentative="1">
      <w:start w:val="1"/>
      <w:numFmt w:val="decimal"/>
      <w:lvlText w:val="%7."/>
      <w:lvlJc w:val="left"/>
      <w:pPr>
        <w:tabs>
          <w:tab w:val="num" w:pos="5040"/>
        </w:tabs>
        <w:ind w:left="5040" w:hanging="360"/>
      </w:pPr>
    </w:lvl>
    <w:lvl w:ilvl="7" w:tplc="FB72C890" w:tentative="1">
      <w:start w:val="1"/>
      <w:numFmt w:val="lowerLetter"/>
      <w:lvlText w:val="%8."/>
      <w:lvlJc w:val="left"/>
      <w:pPr>
        <w:tabs>
          <w:tab w:val="num" w:pos="5760"/>
        </w:tabs>
        <w:ind w:left="5760" w:hanging="360"/>
      </w:pPr>
    </w:lvl>
    <w:lvl w:ilvl="8" w:tplc="E66671B6" w:tentative="1">
      <w:start w:val="1"/>
      <w:numFmt w:val="lowerRoman"/>
      <w:lvlText w:val="%9."/>
      <w:lvlJc w:val="right"/>
      <w:pPr>
        <w:tabs>
          <w:tab w:val="num" w:pos="6480"/>
        </w:tabs>
        <w:ind w:left="6480" w:hanging="180"/>
      </w:pPr>
    </w:lvl>
  </w:abstractNum>
  <w:abstractNum w:abstractNumId="16" w15:restartNumberingAfterBreak="0">
    <w:nsid w:val="4C99597F"/>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3E371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EA750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A9284A"/>
    <w:multiLevelType w:val="hybridMultilevel"/>
    <w:tmpl w:val="0B9CBA84"/>
    <w:lvl w:ilvl="0" w:tplc="D4AE8E4E">
      <w:start w:val="1"/>
      <w:numFmt w:val="bullet"/>
      <w:lvlText w:val=""/>
      <w:lvlJc w:val="left"/>
      <w:pPr>
        <w:tabs>
          <w:tab w:val="num" w:pos="720"/>
        </w:tabs>
        <w:ind w:left="720" w:hanging="360"/>
      </w:pPr>
      <w:rPr>
        <w:rFonts w:ascii="Wingdings" w:hAnsi="Wingdings" w:hint="default"/>
      </w:rPr>
    </w:lvl>
    <w:lvl w:ilvl="1" w:tplc="B70CEFB6" w:tentative="1">
      <w:start w:val="1"/>
      <w:numFmt w:val="bullet"/>
      <w:lvlText w:val="o"/>
      <w:lvlJc w:val="left"/>
      <w:pPr>
        <w:tabs>
          <w:tab w:val="num" w:pos="1440"/>
        </w:tabs>
        <w:ind w:left="1440" w:hanging="360"/>
      </w:pPr>
      <w:rPr>
        <w:rFonts w:ascii="Courier New" w:hAnsi="Courier New" w:hint="default"/>
      </w:rPr>
    </w:lvl>
    <w:lvl w:ilvl="2" w:tplc="9BFE0318" w:tentative="1">
      <w:start w:val="1"/>
      <w:numFmt w:val="bullet"/>
      <w:lvlText w:val=""/>
      <w:lvlJc w:val="left"/>
      <w:pPr>
        <w:tabs>
          <w:tab w:val="num" w:pos="2160"/>
        </w:tabs>
        <w:ind w:left="2160" w:hanging="360"/>
      </w:pPr>
      <w:rPr>
        <w:rFonts w:ascii="Wingdings" w:hAnsi="Wingdings" w:hint="default"/>
      </w:rPr>
    </w:lvl>
    <w:lvl w:ilvl="3" w:tplc="2BF4BE7E" w:tentative="1">
      <w:start w:val="1"/>
      <w:numFmt w:val="bullet"/>
      <w:lvlText w:val=""/>
      <w:lvlJc w:val="left"/>
      <w:pPr>
        <w:tabs>
          <w:tab w:val="num" w:pos="2880"/>
        </w:tabs>
        <w:ind w:left="2880" w:hanging="360"/>
      </w:pPr>
      <w:rPr>
        <w:rFonts w:ascii="Symbol" w:hAnsi="Symbol" w:hint="default"/>
      </w:rPr>
    </w:lvl>
    <w:lvl w:ilvl="4" w:tplc="6928C59A" w:tentative="1">
      <w:start w:val="1"/>
      <w:numFmt w:val="bullet"/>
      <w:lvlText w:val="o"/>
      <w:lvlJc w:val="left"/>
      <w:pPr>
        <w:tabs>
          <w:tab w:val="num" w:pos="3600"/>
        </w:tabs>
        <w:ind w:left="3600" w:hanging="360"/>
      </w:pPr>
      <w:rPr>
        <w:rFonts w:ascii="Courier New" w:hAnsi="Courier New" w:hint="default"/>
      </w:rPr>
    </w:lvl>
    <w:lvl w:ilvl="5" w:tplc="359CF9EE" w:tentative="1">
      <w:start w:val="1"/>
      <w:numFmt w:val="bullet"/>
      <w:lvlText w:val=""/>
      <w:lvlJc w:val="left"/>
      <w:pPr>
        <w:tabs>
          <w:tab w:val="num" w:pos="4320"/>
        </w:tabs>
        <w:ind w:left="4320" w:hanging="360"/>
      </w:pPr>
      <w:rPr>
        <w:rFonts w:ascii="Wingdings" w:hAnsi="Wingdings" w:hint="default"/>
      </w:rPr>
    </w:lvl>
    <w:lvl w:ilvl="6" w:tplc="BDA4C6AE" w:tentative="1">
      <w:start w:val="1"/>
      <w:numFmt w:val="bullet"/>
      <w:lvlText w:val=""/>
      <w:lvlJc w:val="left"/>
      <w:pPr>
        <w:tabs>
          <w:tab w:val="num" w:pos="5040"/>
        </w:tabs>
        <w:ind w:left="5040" w:hanging="360"/>
      </w:pPr>
      <w:rPr>
        <w:rFonts w:ascii="Symbol" w:hAnsi="Symbol" w:hint="default"/>
      </w:rPr>
    </w:lvl>
    <w:lvl w:ilvl="7" w:tplc="85164338" w:tentative="1">
      <w:start w:val="1"/>
      <w:numFmt w:val="bullet"/>
      <w:lvlText w:val="o"/>
      <w:lvlJc w:val="left"/>
      <w:pPr>
        <w:tabs>
          <w:tab w:val="num" w:pos="5760"/>
        </w:tabs>
        <w:ind w:left="5760" w:hanging="360"/>
      </w:pPr>
      <w:rPr>
        <w:rFonts w:ascii="Courier New" w:hAnsi="Courier New" w:hint="default"/>
      </w:rPr>
    </w:lvl>
    <w:lvl w:ilvl="8" w:tplc="38F459C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2E62CE"/>
    <w:multiLevelType w:val="hybridMultilevel"/>
    <w:tmpl w:val="93BAD382"/>
    <w:lvl w:ilvl="0" w:tplc="D1CE8B50">
      <w:start w:val="1"/>
      <w:numFmt w:val="bullet"/>
      <w:lvlText w:val=""/>
      <w:lvlJc w:val="left"/>
      <w:pPr>
        <w:tabs>
          <w:tab w:val="num" w:pos="720"/>
        </w:tabs>
        <w:ind w:left="720" w:hanging="360"/>
      </w:pPr>
      <w:rPr>
        <w:rFonts w:ascii="Symbol" w:hAnsi="Symbol" w:hint="default"/>
      </w:rPr>
    </w:lvl>
    <w:lvl w:ilvl="1" w:tplc="F8CEA95E" w:tentative="1">
      <w:start w:val="1"/>
      <w:numFmt w:val="bullet"/>
      <w:lvlText w:val="o"/>
      <w:lvlJc w:val="left"/>
      <w:pPr>
        <w:tabs>
          <w:tab w:val="num" w:pos="1440"/>
        </w:tabs>
        <w:ind w:left="1440" w:hanging="360"/>
      </w:pPr>
      <w:rPr>
        <w:rFonts w:ascii="Courier New" w:hAnsi="Courier New" w:hint="default"/>
      </w:rPr>
    </w:lvl>
    <w:lvl w:ilvl="2" w:tplc="237C9E38" w:tentative="1">
      <w:start w:val="1"/>
      <w:numFmt w:val="bullet"/>
      <w:lvlText w:val=""/>
      <w:lvlJc w:val="left"/>
      <w:pPr>
        <w:tabs>
          <w:tab w:val="num" w:pos="2160"/>
        </w:tabs>
        <w:ind w:left="2160" w:hanging="360"/>
      </w:pPr>
      <w:rPr>
        <w:rFonts w:ascii="Wingdings" w:hAnsi="Wingdings" w:hint="default"/>
      </w:rPr>
    </w:lvl>
    <w:lvl w:ilvl="3" w:tplc="5EA20BE4" w:tentative="1">
      <w:start w:val="1"/>
      <w:numFmt w:val="bullet"/>
      <w:lvlText w:val=""/>
      <w:lvlJc w:val="left"/>
      <w:pPr>
        <w:tabs>
          <w:tab w:val="num" w:pos="2880"/>
        </w:tabs>
        <w:ind w:left="2880" w:hanging="360"/>
      </w:pPr>
      <w:rPr>
        <w:rFonts w:ascii="Symbol" w:hAnsi="Symbol" w:hint="default"/>
      </w:rPr>
    </w:lvl>
    <w:lvl w:ilvl="4" w:tplc="6BA4EE20" w:tentative="1">
      <w:start w:val="1"/>
      <w:numFmt w:val="bullet"/>
      <w:lvlText w:val="o"/>
      <w:lvlJc w:val="left"/>
      <w:pPr>
        <w:tabs>
          <w:tab w:val="num" w:pos="3600"/>
        </w:tabs>
        <w:ind w:left="3600" w:hanging="360"/>
      </w:pPr>
      <w:rPr>
        <w:rFonts w:ascii="Courier New" w:hAnsi="Courier New" w:hint="default"/>
      </w:rPr>
    </w:lvl>
    <w:lvl w:ilvl="5" w:tplc="C70480B8" w:tentative="1">
      <w:start w:val="1"/>
      <w:numFmt w:val="bullet"/>
      <w:lvlText w:val=""/>
      <w:lvlJc w:val="left"/>
      <w:pPr>
        <w:tabs>
          <w:tab w:val="num" w:pos="4320"/>
        </w:tabs>
        <w:ind w:left="4320" w:hanging="360"/>
      </w:pPr>
      <w:rPr>
        <w:rFonts w:ascii="Wingdings" w:hAnsi="Wingdings" w:hint="default"/>
      </w:rPr>
    </w:lvl>
    <w:lvl w:ilvl="6" w:tplc="A41C59F6" w:tentative="1">
      <w:start w:val="1"/>
      <w:numFmt w:val="bullet"/>
      <w:lvlText w:val=""/>
      <w:lvlJc w:val="left"/>
      <w:pPr>
        <w:tabs>
          <w:tab w:val="num" w:pos="5040"/>
        </w:tabs>
        <w:ind w:left="5040" w:hanging="360"/>
      </w:pPr>
      <w:rPr>
        <w:rFonts w:ascii="Symbol" w:hAnsi="Symbol" w:hint="default"/>
      </w:rPr>
    </w:lvl>
    <w:lvl w:ilvl="7" w:tplc="B47C7D2A" w:tentative="1">
      <w:start w:val="1"/>
      <w:numFmt w:val="bullet"/>
      <w:lvlText w:val="o"/>
      <w:lvlJc w:val="left"/>
      <w:pPr>
        <w:tabs>
          <w:tab w:val="num" w:pos="5760"/>
        </w:tabs>
        <w:ind w:left="5760" w:hanging="360"/>
      </w:pPr>
      <w:rPr>
        <w:rFonts w:ascii="Courier New" w:hAnsi="Courier New" w:hint="default"/>
      </w:rPr>
    </w:lvl>
    <w:lvl w:ilvl="8" w:tplc="279CE3F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CF3F0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4"/>
  </w:num>
  <w:num w:numId="3">
    <w:abstractNumId w:val="13"/>
  </w:num>
  <w:num w:numId="4">
    <w:abstractNumId w:val="19"/>
  </w:num>
  <w:num w:numId="5">
    <w:abstractNumId w:val="15"/>
  </w:num>
  <w:num w:numId="6">
    <w:abstractNumId w:val="5"/>
  </w:num>
  <w:num w:numId="7">
    <w:abstractNumId w:val="7"/>
  </w:num>
  <w:num w:numId="8">
    <w:abstractNumId w:val="21"/>
  </w:num>
  <w:num w:numId="9">
    <w:abstractNumId w:val="1"/>
  </w:num>
  <w:num w:numId="10">
    <w:abstractNumId w:val="9"/>
  </w:num>
  <w:num w:numId="11">
    <w:abstractNumId w:val="6"/>
  </w:num>
  <w:num w:numId="12">
    <w:abstractNumId w:val="4"/>
  </w:num>
  <w:num w:numId="13">
    <w:abstractNumId w:val="16"/>
  </w:num>
  <w:num w:numId="14">
    <w:abstractNumId w:val="10"/>
  </w:num>
  <w:num w:numId="15">
    <w:abstractNumId w:val="18"/>
  </w:num>
  <w:num w:numId="16">
    <w:abstractNumId w:val="0"/>
  </w:num>
  <w:num w:numId="17">
    <w:abstractNumId w:val="2"/>
  </w:num>
  <w:num w:numId="18">
    <w:abstractNumId w:val="3"/>
  </w:num>
  <w:num w:numId="19">
    <w:abstractNumId w:val="8"/>
  </w:num>
  <w:num w:numId="20">
    <w:abstractNumId w:val="11"/>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8D6"/>
    <w:rsid w:val="000A4B0A"/>
    <w:rsid w:val="00162F99"/>
    <w:rsid w:val="00202523"/>
    <w:rsid w:val="002661C1"/>
    <w:rsid w:val="002978D6"/>
    <w:rsid w:val="002B75BF"/>
    <w:rsid w:val="00474A80"/>
    <w:rsid w:val="0050102A"/>
    <w:rsid w:val="00523B07"/>
    <w:rsid w:val="005A1C0C"/>
    <w:rsid w:val="00600520"/>
    <w:rsid w:val="00617805"/>
    <w:rsid w:val="0065620B"/>
    <w:rsid w:val="00662ABC"/>
    <w:rsid w:val="00685FB5"/>
    <w:rsid w:val="006B1158"/>
    <w:rsid w:val="006C3AC3"/>
    <w:rsid w:val="006F11A0"/>
    <w:rsid w:val="007A44F3"/>
    <w:rsid w:val="00934DF2"/>
    <w:rsid w:val="009A38C9"/>
    <w:rsid w:val="009B1791"/>
    <w:rsid w:val="00A16F28"/>
    <w:rsid w:val="00A33E08"/>
    <w:rsid w:val="00BB13B1"/>
    <w:rsid w:val="00BD6CDE"/>
    <w:rsid w:val="00BD6E58"/>
    <w:rsid w:val="00C544FC"/>
    <w:rsid w:val="00C94F3E"/>
    <w:rsid w:val="00D05901"/>
    <w:rsid w:val="00D511F0"/>
    <w:rsid w:val="00F02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1"/>
    <o:shapelayout v:ext="edit">
      <o:idmap v:ext="edit" data="1"/>
    </o:shapelayout>
  </w:shapeDefaults>
  <w:decimalSymbol w:val="."/>
  <w:listSeparator w:val=","/>
  <w14:docId w14:val="5BBCD3B0"/>
  <w15:chartTrackingRefBased/>
  <w15:docId w15:val="{113EAA43-4AB0-4D95-9482-88E719E2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firstLine="720"/>
      <w:jc w:val="both"/>
      <w:outlineLvl w:val="0"/>
    </w:pPr>
  </w:style>
  <w:style w:type="paragraph" w:styleId="Heading2">
    <w:name w:val="heading 2"/>
    <w:basedOn w:val="Normal"/>
    <w:next w:val="Normal"/>
    <w:qFormat/>
    <w:pPr>
      <w:keepNext/>
      <w:jc w:val="center"/>
      <w:outlineLvl w:val="1"/>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semiHidden/>
    <w:pPr>
      <w:spacing w:before="12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shchessunion.uk" TargetMode="External"/><Relationship Id="rId13" Type="http://schemas.openxmlformats.org/officeDocument/2006/relationships/hyperlink" Target="file:///C:\Users\Owner\Downloads\www.chessdirect.co.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mailto:cm1@chessmazeinternationa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hessclub.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ssinschools.co.uk/research.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hesskid.com" TargetMode="External"/><Relationship Id="rId23" Type="http://schemas.openxmlformats.org/officeDocument/2006/relationships/fontTable" Target="fontTable.xml"/><Relationship Id="rId10" Type="http://schemas.openxmlformats.org/officeDocument/2006/relationships/hyperlink" Target="mailto:kevin.staveley@btinternet.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anrhos@hotmail.com" TargetMode="External"/><Relationship Id="rId14" Type="http://schemas.openxmlformats.org/officeDocument/2006/relationships/hyperlink" Target="https://www.delanceyukschoolschesschallenge.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3762</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lpstr>
    </vt:vector>
  </TitlesOfParts>
  <Company>Glasgow City Council</Company>
  <LinksUpToDate>false</LinksUpToDate>
  <CharactersWithSpaces>25162</CharactersWithSpaces>
  <SharedDoc>false</SharedDoc>
  <HLinks>
    <vt:vector size="66" baseType="variant">
      <vt:variant>
        <vt:i4>6160412</vt:i4>
      </vt:variant>
      <vt:variant>
        <vt:i4>30</vt:i4>
      </vt:variant>
      <vt:variant>
        <vt:i4>0</vt:i4>
      </vt:variant>
      <vt:variant>
        <vt:i4>5</vt:i4>
      </vt:variant>
      <vt:variant>
        <vt:lpwstr>http://www.chessclub.com/</vt:lpwstr>
      </vt:variant>
      <vt:variant>
        <vt:lpwstr/>
      </vt:variant>
      <vt:variant>
        <vt:i4>5373981</vt:i4>
      </vt:variant>
      <vt:variant>
        <vt:i4>27</vt:i4>
      </vt:variant>
      <vt:variant>
        <vt:i4>0</vt:i4>
      </vt:variant>
      <vt:variant>
        <vt:i4>5</vt:i4>
      </vt:variant>
      <vt:variant>
        <vt:lpwstr>https://www.chesskid.com/</vt:lpwstr>
      </vt:variant>
      <vt:variant>
        <vt:lpwstr/>
      </vt:variant>
      <vt:variant>
        <vt:i4>4194369</vt:i4>
      </vt:variant>
      <vt:variant>
        <vt:i4>24</vt:i4>
      </vt:variant>
      <vt:variant>
        <vt:i4>0</vt:i4>
      </vt:variant>
      <vt:variant>
        <vt:i4>5</vt:i4>
      </vt:variant>
      <vt:variant>
        <vt:lpwstr>https://www.delanceyukschoolschesschallenge.com/</vt:lpwstr>
      </vt:variant>
      <vt:variant>
        <vt:lpwstr/>
      </vt:variant>
      <vt:variant>
        <vt:i4>196672</vt:i4>
      </vt:variant>
      <vt:variant>
        <vt:i4>21</vt:i4>
      </vt:variant>
      <vt:variant>
        <vt:i4>0</vt:i4>
      </vt:variant>
      <vt:variant>
        <vt:i4>5</vt:i4>
      </vt:variant>
      <vt:variant>
        <vt:lpwstr>www.chessdirect.co.uk</vt:lpwstr>
      </vt:variant>
      <vt:variant>
        <vt:lpwstr/>
      </vt:variant>
      <vt:variant>
        <vt:i4>2031725</vt:i4>
      </vt:variant>
      <vt:variant>
        <vt:i4>18</vt:i4>
      </vt:variant>
      <vt:variant>
        <vt:i4>0</vt:i4>
      </vt:variant>
      <vt:variant>
        <vt:i4>5</vt:i4>
      </vt:variant>
      <vt:variant>
        <vt:lpwstr>mailto:cm1@chessmazeinternational.com</vt:lpwstr>
      </vt:variant>
      <vt:variant>
        <vt:lpwstr/>
      </vt:variant>
      <vt:variant>
        <vt:i4>4522049</vt:i4>
      </vt:variant>
      <vt:variant>
        <vt:i4>15</vt:i4>
      </vt:variant>
      <vt:variant>
        <vt:i4>0</vt:i4>
      </vt:variant>
      <vt:variant>
        <vt:i4>5</vt:i4>
      </vt:variant>
      <vt:variant>
        <vt:lpwstr>www.chess-suppliers.co.uk</vt:lpwstr>
      </vt:variant>
      <vt:variant>
        <vt:lpwstr/>
      </vt:variant>
      <vt:variant>
        <vt:i4>5505114</vt:i4>
      </vt:variant>
      <vt:variant>
        <vt:i4>12</vt:i4>
      </vt:variant>
      <vt:variant>
        <vt:i4>0</vt:i4>
      </vt:variant>
      <vt:variant>
        <vt:i4>5</vt:i4>
      </vt:variant>
      <vt:variant>
        <vt:lpwstr>http://www.chessinschools.co.uk/research.htm</vt:lpwstr>
      </vt:variant>
      <vt:variant>
        <vt:lpwstr/>
      </vt:variant>
      <vt:variant>
        <vt:i4>1245307</vt:i4>
      </vt:variant>
      <vt:variant>
        <vt:i4>9</vt:i4>
      </vt:variant>
      <vt:variant>
        <vt:i4>0</vt:i4>
      </vt:variant>
      <vt:variant>
        <vt:i4>5</vt:i4>
      </vt:variant>
      <vt:variant>
        <vt:lpwstr>mailto:howard.swnynant@btinternet.com</vt:lpwstr>
      </vt:variant>
      <vt:variant>
        <vt:lpwstr/>
      </vt:variant>
      <vt:variant>
        <vt:i4>2621526</vt:i4>
      </vt:variant>
      <vt:variant>
        <vt:i4>6</vt:i4>
      </vt:variant>
      <vt:variant>
        <vt:i4>0</vt:i4>
      </vt:variant>
      <vt:variant>
        <vt:i4>5</vt:i4>
      </vt:variant>
      <vt:variant>
        <vt:lpwstr>mailto:kevin.staveley@btinternet.com</vt:lpwstr>
      </vt:variant>
      <vt:variant>
        <vt:lpwstr/>
      </vt:variant>
      <vt:variant>
        <vt:i4>6357084</vt:i4>
      </vt:variant>
      <vt:variant>
        <vt:i4>3</vt:i4>
      </vt:variant>
      <vt:variant>
        <vt:i4>0</vt:i4>
      </vt:variant>
      <vt:variant>
        <vt:i4>5</vt:i4>
      </vt:variant>
      <vt:variant>
        <vt:lpwstr>mailto:ianrhos@hotmail.com</vt:lpwstr>
      </vt:variant>
      <vt:variant>
        <vt:lpwstr/>
      </vt:variant>
      <vt:variant>
        <vt:i4>7012471</vt:i4>
      </vt:variant>
      <vt:variant>
        <vt:i4>0</vt:i4>
      </vt:variant>
      <vt:variant>
        <vt:i4>0</vt:i4>
      </vt:variant>
      <vt:variant>
        <vt:i4>5</vt:i4>
      </vt:variant>
      <vt:variant>
        <vt:lpwstr>http://www.welshchessunion.uk/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Project 2002</dc:creator>
  <cp:keywords/>
  <dc:description/>
  <cp:lastModifiedBy>Owner</cp:lastModifiedBy>
  <cp:revision>3</cp:revision>
  <cp:lastPrinted>2006-12-12T12:33:00Z</cp:lastPrinted>
  <dcterms:created xsi:type="dcterms:W3CDTF">2017-03-08T16:06:00Z</dcterms:created>
  <dcterms:modified xsi:type="dcterms:W3CDTF">2017-03-08T17:23:00Z</dcterms:modified>
</cp:coreProperties>
</file>